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3E" w:rsidRDefault="0000217E" w:rsidP="004D30A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6120765" cy="8637222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637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9BC" w:rsidRDefault="004409BC" w:rsidP="004D30A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6257F" w:rsidRDefault="0076257F" w:rsidP="004D30A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30AB" w:rsidRDefault="004D30AB" w:rsidP="004D30A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Пояснительная записка</w:t>
      </w:r>
    </w:p>
    <w:p w:rsidR="00830AF8" w:rsidRDefault="00830AF8" w:rsidP="00830AF8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логопедической коррекции составлена и определяется настоящим Положением с учётом:</w:t>
      </w:r>
    </w:p>
    <w:p w:rsidR="00830AF8" w:rsidRDefault="00830AF8" w:rsidP="00830AF8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требований ФГОС НОО (приказ Минобрнауки России от 6 октября 2009 г. № 373"Об утверждении и введении в действие федерального государственного образовательного стандарта начального общего образования");</w:t>
      </w:r>
    </w:p>
    <w:p w:rsidR="00830AF8" w:rsidRDefault="00830AF8" w:rsidP="00830AF8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локальных нормативных актов, регулирующих учебно-воспитательный процесс в МБОУ  «ООШ п. Омсукчан» и  </w:t>
      </w:r>
      <w:proofErr w:type="gramStart"/>
      <w:r>
        <w:rPr>
          <w:rFonts w:ascii="Times New Roman" w:hAnsi="Times New Roman" w:cs="Times New Roman"/>
          <w:sz w:val="28"/>
          <w:szCs w:val="28"/>
        </w:rPr>
        <w:t>апробирована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учащихся малокомплектных классов основной общеобразовательной школы посёлка Омсукчан.</w:t>
      </w:r>
    </w:p>
    <w:p w:rsidR="00FE7827" w:rsidRDefault="004D30AB" w:rsidP="00830A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Актуализация программы состоит в том, что специальной программы для </w:t>
      </w:r>
      <w:r w:rsidRPr="00EC4276">
        <w:rPr>
          <w:rFonts w:ascii="Times New Roman" w:hAnsi="Times New Roman" w:cs="Times New Roman"/>
          <w:sz w:val="28"/>
          <w:szCs w:val="28"/>
        </w:rPr>
        <w:t>малокомплектного школьного логопункта</w:t>
      </w:r>
      <w:r>
        <w:rPr>
          <w:rFonts w:ascii="Times New Roman" w:hAnsi="Times New Roman" w:cs="Times New Roman"/>
          <w:sz w:val="28"/>
          <w:szCs w:val="28"/>
        </w:rPr>
        <w:t xml:space="preserve"> нет. Таким образом, создалась необходимость составления логопедической программы, изучив большое количество литературы, и опираясь на базовые программы, по русскому языку и чтению была составлена логопедическая программа для интегрированных мало</w:t>
      </w:r>
      <w:r w:rsidR="00FE7827">
        <w:rPr>
          <w:rFonts w:ascii="Times New Roman" w:hAnsi="Times New Roman" w:cs="Times New Roman"/>
          <w:sz w:val="28"/>
          <w:szCs w:val="28"/>
        </w:rPr>
        <w:t xml:space="preserve">комплектных начальных классов. </w:t>
      </w:r>
    </w:p>
    <w:p w:rsidR="00830AF8" w:rsidRDefault="004D30AB" w:rsidP="00830A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Отсюда – необходимость полного пересмотра форм и методов организации учебно-воспитательного процесса. При этом  </w:t>
      </w:r>
      <w:r w:rsidRPr="00EC4276">
        <w:rPr>
          <w:rFonts w:ascii="Times New Roman" w:hAnsi="Times New Roman" w:cs="Times New Roman"/>
          <w:sz w:val="28"/>
          <w:szCs w:val="28"/>
        </w:rPr>
        <w:t>педагоги</w:t>
      </w:r>
      <w:r w:rsidR="00EC4276" w:rsidRPr="00EC4276">
        <w:rPr>
          <w:rFonts w:ascii="Times New Roman" w:hAnsi="Times New Roman" w:cs="Times New Roman"/>
          <w:sz w:val="28"/>
          <w:szCs w:val="28"/>
        </w:rPr>
        <w:t xml:space="preserve"> </w:t>
      </w:r>
      <w:r w:rsidRPr="00EC4276">
        <w:rPr>
          <w:rFonts w:ascii="Times New Roman" w:hAnsi="Times New Roman" w:cs="Times New Roman"/>
          <w:sz w:val="28"/>
          <w:szCs w:val="28"/>
        </w:rPr>
        <w:t>высочайшего класса</w:t>
      </w:r>
      <w:r>
        <w:rPr>
          <w:rFonts w:ascii="Times New Roman" w:hAnsi="Times New Roman" w:cs="Times New Roman"/>
          <w:sz w:val="28"/>
          <w:szCs w:val="28"/>
        </w:rPr>
        <w:t xml:space="preserve"> не смогут ни на первой ступени обучения, ни на второй ступени обучения обойтись без помощи психолога и логопеда, и их работа должна чётко согласовываться. Специфичность задач обучения русскому языку показывает, что необходимость логопедических коррекционных занятий в школе, а особенно в начальном звене просто необходима. При правильной организации и проведении коррекционной работы учитель – логопед помогает детям справиться с имеющими у них нарушениями речи и наравне с другими учащимися овладеть школьными знаниями. </w:t>
      </w:r>
    </w:p>
    <w:p w:rsidR="00830AF8" w:rsidRDefault="004D30AB" w:rsidP="00830A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последним исследованиям в области обучения русскому языку (академик РАО Т.Г. Рамзаева и др.) языковое образование и речевое развитие учащихся являются одной из центральных проблем современной школы. Это обусловлено рядом факторов. Но существует фактор№1,  воздействие которого на успеваемость неоспоримо. Этот фактор - уровень развития устной и письменной речи ребёнка. Ведь именно речь является средством получения и выражения знаний. Нередки случаи, когда по причине речевых нарушений ребёнок практически не усваивает программу начальной школы.</w:t>
      </w:r>
    </w:p>
    <w:p w:rsidR="004D30AB" w:rsidRDefault="004D30AB" w:rsidP="00830A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изменился психический, соматический и речевой статус детей, поступающих в школу, увеличился поток учащихся с </w:t>
      </w:r>
      <w:r w:rsidR="00EC401E">
        <w:rPr>
          <w:rFonts w:ascii="Times New Roman" w:hAnsi="Times New Roman" w:cs="Times New Roman"/>
          <w:sz w:val="28"/>
          <w:szCs w:val="28"/>
        </w:rPr>
        <w:t>н</w:t>
      </w:r>
      <w:r w:rsidR="00857DEE">
        <w:rPr>
          <w:rFonts w:ascii="Times New Roman" w:hAnsi="Times New Roman" w:cs="Times New Roman"/>
          <w:sz w:val="28"/>
          <w:szCs w:val="28"/>
        </w:rPr>
        <w:t>ерезко -</w:t>
      </w:r>
      <w:r>
        <w:rPr>
          <w:rFonts w:ascii="Times New Roman" w:hAnsi="Times New Roman" w:cs="Times New Roman"/>
          <w:sz w:val="28"/>
          <w:szCs w:val="28"/>
        </w:rPr>
        <w:t xml:space="preserve"> выраженными недостатками речи, зрения, недостаточным уровнем развития познавательной деятельности, высших психических функций. У них отмечаются недостатки речевого развития, первичного или вторичного генеза, что в свою очередь </w:t>
      </w:r>
      <w:r>
        <w:rPr>
          <w:rFonts w:ascii="Times New Roman" w:hAnsi="Times New Roman" w:cs="Times New Roman"/>
          <w:sz w:val="28"/>
          <w:szCs w:val="28"/>
        </w:rPr>
        <w:lastRenderedPageBreak/>
        <w:t>обуславливает трудности в освоении программы школы. Нарушения речи многообразны. Они имеют различную выраженность и зависят от причины и структуры дефекта.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выделить следующие речевые нарушения: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фонетический дефект</w:t>
      </w:r>
      <w:r>
        <w:rPr>
          <w:rFonts w:ascii="Times New Roman" w:hAnsi="Times New Roman" w:cs="Times New Roman"/>
          <w:sz w:val="28"/>
          <w:szCs w:val="28"/>
        </w:rPr>
        <w:t>- недостаток речи, при котором дефекты произношения составляют изолированное нарушение. В этом случае коррекционное воздействие ограничивается постановкой и автоматизацией звуков и проводится на индивидуальных занятиях;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фонетико-фонематическое недоразвитие речи (ФФНР)</w:t>
      </w:r>
      <w:r>
        <w:rPr>
          <w:rFonts w:ascii="Times New Roman" w:hAnsi="Times New Roman" w:cs="Times New Roman"/>
          <w:sz w:val="28"/>
          <w:szCs w:val="28"/>
        </w:rPr>
        <w:t xml:space="preserve"> - недостаток речи, при котором имеет место недоразвитие всей звуковой стороны речи ребёнка: дефекты произношения, трудности различения звуков,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недостаточная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сформированность навыков анализа и синтеза звукового состава слова;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общее недоразвитие речи (ОНР</w:t>
      </w:r>
      <w:r>
        <w:rPr>
          <w:rFonts w:ascii="Times New Roman" w:hAnsi="Times New Roman" w:cs="Times New Roman"/>
          <w:sz w:val="28"/>
          <w:szCs w:val="28"/>
        </w:rPr>
        <w:t xml:space="preserve">) - нарушение речи, при котором недостаточно сформирована вся система средств языка: дефекты произношения, трудности различения звуков, недостаточная сформированность навыков анализа и синтеза звукового состава слова, количественная и качественная неполноценность словарного запаса, недостаточная сформированность грамматического строя речи, выраженность которых может быть различной. 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 следует катастрофический рост масштабов школьной дезадаптации, резкого снижения учебной мотивации и возникающих в связи с этим отклонений в поведении.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Когда дети начинают читать и писать, у них, как правило, появляются недостатки чтения и письма, которые являются вторичным проявлением недостаточной сформированности устной речи (ОНР, ФФН).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детьми, имеющими ФФНР, ОНР и нарушения чтения и письма, обусловленные ОНР и ФФНР, </w:t>
      </w:r>
      <w:r w:rsidR="00EC4276">
        <w:rPr>
          <w:rFonts w:ascii="Times New Roman" w:hAnsi="Times New Roman" w:cs="Times New Roman"/>
          <w:sz w:val="28"/>
          <w:szCs w:val="28"/>
        </w:rPr>
        <w:t>проводятся групповые занятия по (</w:t>
      </w:r>
      <w:r w:rsidR="00830AF8">
        <w:rPr>
          <w:rFonts w:ascii="Times New Roman" w:hAnsi="Times New Roman" w:cs="Times New Roman"/>
          <w:sz w:val="28"/>
          <w:szCs w:val="28"/>
        </w:rPr>
        <w:t>ОНР) 3-4 и (ФФНР</w:t>
      </w:r>
      <w:proofErr w:type="gramStart"/>
      <w:r w:rsidR="00830AF8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830AF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4-5 человек в группе, (ОНР) - 2 раза в неделю, (ФФНР) - 2 раза в неделю. Возможна совместная коррекция ОНР и ФФНР по типу интеграции, в идеале же лучше проводить отдельно. Группы формируются на основе диагноза, возраста и тяжести речевой патологии.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Цель данной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- формирование у детей правильной устной и письменной речи.</w:t>
      </w:r>
    </w:p>
    <w:p w:rsidR="004D30AB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формировать правильное произношение фонем;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учить различать оппозиционные фонемы;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совершенствовать лексико-грамматическую сторону речи;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совершенствовать лексико-грамматическую сторону речи;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развивать связную речь.</w:t>
      </w:r>
    </w:p>
    <w:p w:rsidR="004D30AB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Формы работы: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Обследование: фронтальное; индивидуальное.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2.Диагностика.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Коррекционные занятия: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4.индивидуальные занятия по постановке звуков;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5.групповые занятия по темам, указанным в программе.</w:t>
      </w:r>
    </w:p>
    <w:p w:rsidR="004D30AB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Формы контроля: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Анализ устной и письменной речи в начале и в конце года (фронтальный и индивидуальный);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проверочные работы и диктанты в течение года (в группе); тестирование; диагностика.</w:t>
      </w:r>
    </w:p>
    <w:p w:rsidR="004D30AB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Направления работы:</w:t>
      </w:r>
    </w:p>
    <w:p w:rsidR="004D30AB" w:rsidRDefault="004D30AB" w:rsidP="00830AF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Восполнение пробелов в развитии звуковой стороны речи.</w:t>
      </w:r>
    </w:p>
    <w:p w:rsidR="004D30AB" w:rsidRDefault="004D30AB" w:rsidP="00830AF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Восполнение пробелов в области овладения лексикой и грамматикой.</w:t>
      </w:r>
    </w:p>
    <w:p w:rsidR="004D30AB" w:rsidRDefault="004D30AB" w:rsidP="00830AF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связной речи.</w:t>
      </w:r>
    </w:p>
    <w:p w:rsidR="004D30AB" w:rsidRDefault="004D30AB" w:rsidP="00830AF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Предполагаемый результат:</w:t>
      </w:r>
    </w:p>
    <w:p w:rsidR="004D30AB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Ребёнок в ходе реализации данной программы должен:</w:t>
      </w:r>
    </w:p>
    <w:p w:rsidR="004D30AB" w:rsidRDefault="004D30AB" w:rsidP="00830AF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научиться правильно, произносить звуки;</w:t>
      </w:r>
    </w:p>
    <w:p w:rsidR="004D30AB" w:rsidRDefault="004D30AB" w:rsidP="00830AF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пользоваться этими звуками в речи;</w:t>
      </w:r>
    </w:p>
    <w:p w:rsidR="004D30AB" w:rsidRDefault="004D30AB" w:rsidP="00830AF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различать оппозиционные фонемы;</w:t>
      </w:r>
    </w:p>
    <w:p w:rsidR="004D30AB" w:rsidRDefault="004D30AB" w:rsidP="00830AF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овладеть навыками звукобуквенного и слогового анализа и синтеза;</w:t>
      </w:r>
    </w:p>
    <w:p w:rsidR="004D30AB" w:rsidRDefault="004D30AB" w:rsidP="00830AF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усовершенствовать лексико-грамматическую сторону речи;</w:t>
      </w:r>
    </w:p>
    <w:p w:rsidR="004D30AB" w:rsidRDefault="004D30AB" w:rsidP="00830AF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овладеть навыками построения связного высказывания.</w:t>
      </w:r>
    </w:p>
    <w:p w:rsidR="004D30AB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Содержание программы по разделам:</w:t>
      </w:r>
    </w:p>
    <w:p w:rsidR="004D30AB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Подготовительный этап: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развитие и совершенствование сенсомоторных функций, психологических предпосылок и коммуникативной  готовности к обучению.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Учителя-логопеды по своему усмотрению проводят данные занятия в начале коррекционной логопедической работы, учитывая особенности развития детей и характер их речевых нарушений.</w:t>
      </w:r>
    </w:p>
    <w:p w:rsidR="004D30AB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этап: </w:t>
      </w:r>
    </w:p>
    <w:p w:rsidR="004D30AB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Коррекция дефектов произношения в основном у первоклассников; формирование полноценных фонетических представлений (на базе развития фонематического восприятия) и совершенствование звуковых обобщений в процессе упражнений в звуковом анализе и синтезе.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Активизация, уточнение и обогащение словаря, т.е. словарно- стилистическая работа, овладение точностью и выразительностью языка.</w:t>
      </w:r>
    </w:p>
    <w:p w:rsidR="004D30AB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этап: 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фонематических процессов.</w:t>
      </w:r>
      <w:r w:rsidR="00D95B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Уточнение значений имеющихся у детей слов и дальнейшее обогащение словарного запаса; путём накопления новых слов, относящихся к различным частям речи; за счёт развития у детей умения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активно пользоваться различными способами словообразования; уточнение, развитие и совершенствование грамматического оформления речи.</w:t>
      </w:r>
    </w:p>
    <w:p w:rsidR="004D30AB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этап: 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 совершенствование умений и навыков построения связного высказывания. Совершенствование предложений различных синтаксических конструкций, различных видов текстов;</w:t>
      </w:r>
    </w:p>
    <w:p w:rsidR="004D30AB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Условия реализации программы: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необходимых условий для занятий:</w:t>
      </w:r>
    </w:p>
    <w:p w:rsidR="004D30AB" w:rsidRDefault="004D30AB" w:rsidP="00830AF8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логопедического кабинета для занятий;</w:t>
      </w:r>
    </w:p>
    <w:p w:rsidR="004D30AB" w:rsidRDefault="004D30AB" w:rsidP="00830AF8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наглядных пособий;</w:t>
      </w:r>
    </w:p>
    <w:p w:rsidR="004D30AB" w:rsidRDefault="004D30AB" w:rsidP="00830AF8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дидактического материала;</w:t>
      </w:r>
    </w:p>
    <w:p w:rsidR="004D30AB" w:rsidRDefault="004D30AB" w:rsidP="00830AF8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учебной литературы;</w:t>
      </w:r>
    </w:p>
    <w:p w:rsidR="004D30AB" w:rsidRDefault="004D30AB" w:rsidP="00830AF8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зеркал;</w:t>
      </w:r>
    </w:p>
    <w:p w:rsidR="004D30AB" w:rsidRDefault="004D30AB" w:rsidP="00830AF8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 ИКТ.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Обеспечение систематических занятий.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Последовательное выполнение всех задач.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Привлечение родителей к работе с детьми дома.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Посещение врачей-специалистов и выполнение их рекомендаций.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Возрастной состав групп: 1 - 4 классы.</w:t>
      </w:r>
    </w:p>
    <w:p w:rsidR="004D30A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Программа рассчитана на 4 года в зависимости от сложности группы.</w:t>
      </w:r>
    </w:p>
    <w:p w:rsidR="004D30AB" w:rsidRPr="00A74335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4D30AB" w:rsidRPr="00A74335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4D30AB" w:rsidRPr="00FA250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Предупреждение неуспеваемости, обусловленной различными нарушениями устной и письменной речи. Подготовка к обучению грамоте.</w:t>
      </w:r>
    </w:p>
    <w:p w:rsidR="004D30AB" w:rsidRPr="00A74335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D30AB" w:rsidRPr="00B13731" w:rsidRDefault="004D30AB" w:rsidP="00830AF8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дать понятие о слове и предложении;</w:t>
      </w:r>
    </w:p>
    <w:p w:rsidR="004D30AB" w:rsidRPr="00B13731" w:rsidRDefault="004D30AB" w:rsidP="00830AF8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обобщить сведения по звукобуквенному составу языка;</w:t>
      </w:r>
    </w:p>
    <w:p w:rsidR="004D30AB" w:rsidRPr="00B13731" w:rsidRDefault="004D30AB" w:rsidP="00830AF8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уяснить смыслоразличительную роль фонемы;</w:t>
      </w:r>
    </w:p>
    <w:p w:rsidR="004D30AB" w:rsidRPr="00B13731" w:rsidRDefault="004D30AB" w:rsidP="00830AF8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учить проводить звукобуквенный анализ слов с установлением соответствия между звуками и буквами;</w:t>
      </w:r>
    </w:p>
    <w:p w:rsidR="004D30AB" w:rsidRPr="00F238B6" w:rsidRDefault="004D30AB" w:rsidP="00830AF8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закрепить навыки деления слов на слоги, опираясь на знания о слогообразующей роли гласных букв.</w:t>
      </w:r>
    </w:p>
    <w:p w:rsidR="00F238B6" w:rsidRPr="00F238B6" w:rsidRDefault="00F238B6" w:rsidP="00830AF8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Pr="00F238B6">
        <w:rPr>
          <w:rFonts w:ascii="Times New Roman" w:hAnsi="Times New Roman" w:cs="Times New Roman"/>
          <w:b/>
          <w:sz w:val="28"/>
          <w:szCs w:val="28"/>
        </w:rPr>
        <w:t xml:space="preserve"> коррекции письменной и устной речи для 1 класса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D30AB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E32E16">
        <w:rPr>
          <w:rFonts w:ascii="Times New Roman" w:hAnsi="Times New Roman" w:cs="Times New Roman"/>
          <w:b/>
          <w:sz w:val="28"/>
          <w:szCs w:val="28"/>
        </w:rPr>
        <w:t>одготовительный этап.</w:t>
      </w:r>
    </w:p>
    <w:p w:rsidR="004D30AB" w:rsidRPr="00E32E16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2E16">
        <w:rPr>
          <w:rFonts w:ascii="Times New Roman" w:hAnsi="Times New Roman" w:cs="Times New Roman"/>
          <w:sz w:val="28"/>
          <w:szCs w:val="28"/>
        </w:rPr>
        <w:t xml:space="preserve">Понятие </w:t>
      </w:r>
      <w:r>
        <w:rPr>
          <w:rFonts w:ascii="Times New Roman" w:hAnsi="Times New Roman" w:cs="Times New Roman"/>
          <w:sz w:val="28"/>
          <w:szCs w:val="28"/>
        </w:rPr>
        <w:t>о звуках, речевых и неречевых. Артикуляция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это такое? Дыхание. Упражнения на развитие речевого дыхания.</w:t>
      </w:r>
    </w:p>
    <w:p w:rsidR="004D30AB" w:rsidRPr="00A74335" w:rsidRDefault="00056D49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Предложение.</w:t>
      </w:r>
    </w:p>
    <w:p w:rsidR="004D30AB" w:rsidRPr="00FA250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lastRenderedPageBreak/>
        <w:t>Понятие о предложении. Большая буква в начале предложения. Интонационная законченность предложения. Составление предложения из 3-х слов. Главные члены предложения.</w:t>
      </w:r>
    </w:p>
    <w:p w:rsidR="004D30AB" w:rsidRPr="00A74335" w:rsidRDefault="00056D49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Слово.</w:t>
      </w:r>
    </w:p>
    <w:p w:rsidR="004D30AB" w:rsidRPr="00FA250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Слово. Понятие. Различение понятий «Слово-предложение». Слова, обозначающие предмет. Слова, обозначающие действия предмета. Дифференциация слов, обозначающих предмет и слов, обозначающих действия. Выделение слов-предметов и слов-действий предметов из предложения. Слова, обозначающие признак предмета.  Изменение слов-признаков по родам. Вычленение слов-признаков на фоне других слов. Закрепление понятий о словах-предметах, действиях предметов, признаках предметов.</w:t>
      </w:r>
    </w:p>
    <w:p w:rsidR="004D30AB" w:rsidRPr="00A74335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Слогово</w:t>
      </w:r>
      <w:r w:rsidR="00056D49">
        <w:rPr>
          <w:rFonts w:ascii="Times New Roman" w:hAnsi="Times New Roman" w:cs="Times New Roman"/>
          <w:b/>
          <w:sz w:val="28"/>
          <w:szCs w:val="28"/>
        </w:rPr>
        <w:t>й анализ и синтез слов.</w:t>
      </w:r>
    </w:p>
    <w:p w:rsidR="004D30AB" w:rsidRPr="00FA250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Выделение первого слога в слове. Слогообразующая роль гласных звуков. Определение порядка слогов в слове. Составление слов из слогов. Деление двусложных слов на слоги. Деление трехсложных слов на слоги. Контрольное задание по теме «Слоговой анализ и синтез слов».</w:t>
      </w:r>
    </w:p>
    <w:p w:rsidR="004D30AB" w:rsidRPr="00A74335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Звуки речи. Звуково</w:t>
      </w:r>
      <w:r w:rsidR="00056D49">
        <w:rPr>
          <w:rFonts w:ascii="Times New Roman" w:hAnsi="Times New Roman" w:cs="Times New Roman"/>
          <w:b/>
          <w:sz w:val="28"/>
          <w:szCs w:val="28"/>
        </w:rPr>
        <w:t>й анализ и синтез слов.</w:t>
      </w:r>
    </w:p>
    <w:p w:rsidR="004D30AB" w:rsidRPr="00FA250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Знакомство с органами речи. Образование звуков речи. Работа над функциональным дыханием. Выделение первого звука в слове. Определение количества и места звуков в слове. Соотношение между буквами и звуками в слове. Буква – смыслоразличитель. Различие звуков и букв.</w:t>
      </w:r>
    </w:p>
    <w:p w:rsidR="004D30AB" w:rsidRPr="00A74335" w:rsidRDefault="00056D49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Ударение.</w:t>
      </w:r>
    </w:p>
    <w:p w:rsidR="004D30AB" w:rsidRPr="00FA250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Ударение. Соотношение слова с его ритмическим рисунком. Место ударения в слове. Смыслоразличительная роль ударения. Выделение ударного слога в слове, его ударного гласного.</w:t>
      </w:r>
    </w:p>
    <w:p w:rsidR="004D30AB" w:rsidRPr="00A74335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Гла</w:t>
      </w:r>
      <w:r w:rsidR="00056D49">
        <w:rPr>
          <w:rFonts w:ascii="Times New Roman" w:hAnsi="Times New Roman" w:cs="Times New Roman"/>
          <w:b/>
          <w:sz w:val="28"/>
          <w:szCs w:val="28"/>
        </w:rPr>
        <w:t>сные и согласные звуки.</w:t>
      </w:r>
    </w:p>
    <w:p w:rsidR="004D30AB" w:rsidRPr="00FA250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 xml:space="preserve">Гласные первого ряда. Образование гласных   [а, о, у, э, ы]. Гласные второго ряда. Образование гласных [я, е, 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, е, и]. Выделение гласных звуков их ряда заданных звуков, слогов и слов. Образование согласных звуков. Уточнение артикуляционно-акустических признаков согласных. Дифференциация гласных и согласных звуков. Твердые и мягкие согласные. Выделение на слух твердое и мягкое звучание согласных. Обозначение мягкости согласных при помощи гласных второго ряда.</w:t>
      </w:r>
    </w:p>
    <w:p w:rsidR="004D30AB" w:rsidRPr="00A74335" w:rsidRDefault="00056D49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Звонкие и глухие согласные.</w:t>
      </w:r>
    </w:p>
    <w:p w:rsidR="004D30AB" w:rsidRPr="00FA250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Уточнение артикуляции и акустических признаков звонких и глухих согласных. Различение звонких и глухих согласных на слух и в произношении на материале слогов и слов. Звуки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п-п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']. Буква П. Звуки [б-б']. Буква Б.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б-п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устной и письменной речи в слогах и словах. Выделение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б-п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предложениях. Звуки [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т-т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>']. Буква Т. Звуки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д-д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 xml:space="preserve">']. Буква Д. </w:t>
      </w:r>
      <w:r w:rsidRPr="00FA250B">
        <w:rPr>
          <w:rFonts w:ascii="Times New Roman" w:hAnsi="Times New Roman" w:cs="Times New Roman"/>
          <w:sz w:val="28"/>
          <w:szCs w:val="28"/>
        </w:rPr>
        <w:lastRenderedPageBreak/>
        <w:t>Выделение звуков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д-т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слогах и словах. Выделение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д-т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предложениях. Звуки [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г-г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>']. Буква Г. Звуки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к-к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']. Буква К. Выделение звуков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к-г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слогах и словах. Выделение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г-к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предложениях. Звуки [с-с']. Буква С. Звуки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з-з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 xml:space="preserve">']. Буква 3. Дифференциация 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з-с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 xml:space="preserve"> в слогах и словах. Дифференциация 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з-с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 xml:space="preserve"> в предложениях. Звуки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в-в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']. Буква В. Звуки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ф-ф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 xml:space="preserve">']. Буква Ф. Дифференциация 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в-ф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 xml:space="preserve"> в слогах и словах. Дифференциация 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в-ф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 xml:space="preserve"> в предложениях. Звук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 xml:space="preserve">]. Буква Ш. 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Звук [ж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>]. Буква Ж. Дифференциация Ш-Ж в слогах и словах. Дифференциация Ш-Ж в предложениях. Звук [Ч]. Буква Ч. Звук [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Щ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>]. Буква Щ.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ч-щ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слогах и словах.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ч-щ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предложениях.</w:t>
      </w:r>
    </w:p>
    <w:p w:rsidR="004D30AB" w:rsidRPr="00A74335" w:rsidRDefault="00056D49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Сонорные согласные.</w:t>
      </w:r>
    </w:p>
    <w:p w:rsidR="004D30AB" w:rsidRPr="00FA250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Звук [Л]. Буква Л. Звук [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>]. Буква Р.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р-л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предложениях.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р-л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слогах и словах.</w:t>
      </w:r>
    </w:p>
    <w:p w:rsidR="004D30AB" w:rsidRPr="00A74335" w:rsidRDefault="00056D49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Развитие связной речи.</w:t>
      </w:r>
    </w:p>
    <w:p w:rsidR="004D30AB" w:rsidRPr="00FA250B" w:rsidRDefault="004D30AB" w:rsidP="00830AF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Обучение последовательному пересказу по вопросам. Обучение последовательному пересказу с опорой на действия. Обучение последовательному пересказу с опорой на предметные картинки.</w:t>
      </w:r>
    </w:p>
    <w:p w:rsidR="004D30AB" w:rsidRPr="00A74335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Использование лексических тем с национально-региональным компонентом</w:t>
      </w:r>
    </w:p>
    <w:p w:rsidR="004D30AB" w:rsidRPr="00FA250B" w:rsidRDefault="004D30AB" w:rsidP="00830AF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«Осень».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осени</w:t>
      </w:r>
      <w:r w:rsidRPr="00FA250B">
        <w:rPr>
          <w:rFonts w:ascii="Times New Roman" w:hAnsi="Times New Roman" w:cs="Times New Roman"/>
          <w:sz w:val="28"/>
          <w:szCs w:val="28"/>
        </w:rPr>
        <w:t>.</w:t>
      </w:r>
    </w:p>
    <w:p w:rsidR="004D30AB" w:rsidRPr="00FA250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«Овощи и фрукты»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>знакомление с разнообразием овощей и фруктов родного края.</w:t>
      </w:r>
    </w:p>
    <w:p w:rsidR="004D30AB" w:rsidRPr="00FA250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«Дикие животные». Ознакомление с редкими животными области. «Детеныши диких животных».</w:t>
      </w:r>
    </w:p>
    <w:p w:rsidR="004D30AB" w:rsidRPr="00FA250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«Рыбы». Ознакомление  с рыбой наших рек и озер.</w:t>
      </w:r>
    </w:p>
    <w:p w:rsidR="004D30AB" w:rsidRPr="00FA250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«Школьные принадлежности».</w:t>
      </w:r>
    </w:p>
    <w:p w:rsidR="004D30AB" w:rsidRPr="00FA250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«Части предметов».</w:t>
      </w:r>
    </w:p>
    <w:p w:rsidR="004D30AB" w:rsidRPr="00FA250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«Птицы». Знаком</w:t>
      </w:r>
      <w:r>
        <w:rPr>
          <w:rFonts w:ascii="Times New Roman" w:hAnsi="Times New Roman" w:cs="Times New Roman"/>
          <w:sz w:val="28"/>
          <w:szCs w:val="28"/>
        </w:rPr>
        <w:t>ство  с птицами Севера</w:t>
      </w:r>
      <w:r w:rsidRPr="00FA250B">
        <w:rPr>
          <w:rFonts w:ascii="Times New Roman" w:hAnsi="Times New Roman" w:cs="Times New Roman"/>
          <w:sz w:val="28"/>
          <w:szCs w:val="28"/>
        </w:rPr>
        <w:t>.</w:t>
      </w:r>
    </w:p>
    <w:p w:rsidR="004D30AB" w:rsidRPr="00FA250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«Домашние животные». Ознакомление с домашними животными родного края. «Детеныши домашних животных».</w:t>
      </w:r>
    </w:p>
    <w:p w:rsidR="004D30AB" w:rsidRPr="00FA250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«Зима». Особенности зимы нашего края.</w:t>
      </w:r>
    </w:p>
    <w:p w:rsidR="004D30AB" w:rsidRPr="00FA250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«Весна». Особенности весны нашего края.</w:t>
      </w:r>
    </w:p>
    <w:p w:rsidR="004D30AB" w:rsidRPr="00FA250B" w:rsidRDefault="004D30AB" w:rsidP="00830A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«Цветы и растения». Растительный мир области.</w:t>
      </w:r>
    </w:p>
    <w:p w:rsidR="004D30AB" w:rsidRPr="00A74335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Основные требования к знаниям и умениям к концу 1 класса:</w:t>
      </w:r>
    </w:p>
    <w:p w:rsidR="004D30AB" w:rsidRPr="00A74335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Учащиеся должны знать:</w:t>
      </w:r>
    </w:p>
    <w:p w:rsidR="00B13731" w:rsidRPr="00B13731" w:rsidRDefault="004D30AB" w:rsidP="00830AF8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 xml:space="preserve">конструкцию предложения; </w:t>
      </w:r>
    </w:p>
    <w:p w:rsidR="00B13731" w:rsidRPr="00B13731" w:rsidRDefault="004D30AB" w:rsidP="00830AF8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основное отличие звука от буквы;</w:t>
      </w:r>
    </w:p>
    <w:p w:rsidR="00B13731" w:rsidRPr="00B13731" w:rsidRDefault="004D30AB" w:rsidP="00830AF8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звукобуквенный анализ и синтез слов;</w:t>
      </w:r>
    </w:p>
    <w:p w:rsidR="004D30AB" w:rsidRPr="00B13731" w:rsidRDefault="004D30AB" w:rsidP="00830AF8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слоговой анализ слова.</w:t>
      </w:r>
    </w:p>
    <w:p w:rsidR="004D30AB" w:rsidRPr="00A74335" w:rsidRDefault="004D30AB" w:rsidP="00830A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Учащиеся должны уметь:</w:t>
      </w:r>
    </w:p>
    <w:p w:rsidR="004D30AB" w:rsidRPr="00B13731" w:rsidRDefault="004D30AB" w:rsidP="00830AF8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lastRenderedPageBreak/>
        <w:t>вычленять звуки из слова, правильно их произносить;</w:t>
      </w:r>
    </w:p>
    <w:p w:rsidR="004D30AB" w:rsidRPr="00B13731" w:rsidRDefault="004D30AB" w:rsidP="00830AF8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отличать гласные звуки и буквы от согласных;</w:t>
      </w:r>
    </w:p>
    <w:p w:rsidR="004D30AB" w:rsidRPr="00B13731" w:rsidRDefault="004D30AB" w:rsidP="00830AF8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 xml:space="preserve">распознавать и дифференцировать парные, сонорные, свистящие и шипящие согласные звуки и буквы; </w:t>
      </w:r>
    </w:p>
    <w:p w:rsidR="004D30AB" w:rsidRPr="00B13731" w:rsidRDefault="004D30AB" w:rsidP="00830AF8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 xml:space="preserve">обозначать на письме мягкость согласных звуков гласными буквами е, ё, и,  </w:t>
      </w:r>
      <w:proofErr w:type="spellStart"/>
      <w:r w:rsidRPr="00B13731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B13731">
        <w:rPr>
          <w:rFonts w:ascii="Times New Roman" w:hAnsi="Times New Roman" w:cs="Times New Roman"/>
          <w:sz w:val="28"/>
          <w:szCs w:val="28"/>
        </w:rPr>
        <w:t>, я;</w:t>
      </w:r>
    </w:p>
    <w:p w:rsidR="004D30AB" w:rsidRPr="00B13731" w:rsidRDefault="004D30AB" w:rsidP="00830AF8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делить слово на слоги;</w:t>
      </w:r>
    </w:p>
    <w:p w:rsidR="004D30AB" w:rsidRPr="00B13731" w:rsidRDefault="004D30AB" w:rsidP="00830AF8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выделять в слове ударный слог;</w:t>
      </w:r>
    </w:p>
    <w:p w:rsidR="004D30AB" w:rsidRPr="00B13731" w:rsidRDefault="004D30AB" w:rsidP="00830AF8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правильно записывать предложения – употреблять заглавную букву в начале, точку в конце предложения;</w:t>
      </w:r>
    </w:p>
    <w:p w:rsidR="004D30AB" w:rsidRPr="00B13731" w:rsidRDefault="004D30AB" w:rsidP="00830AF8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пересказывать несложные тексты.</w:t>
      </w:r>
    </w:p>
    <w:p w:rsidR="00DE4215" w:rsidRPr="00B13731" w:rsidRDefault="00DE4215" w:rsidP="00830AF8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 xml:space="preserve">обозначать на письме мягкость согласных звуков гласными буквами е, ё, и,  </w:t>
      </w:r>
      <w:proofErr w:type="spellStart"/>
      <w:r w:rsidRPr="00B13731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B13731">
        <w:rPr>
          <w:rFonts w:ascii="Times New Roman" w:hAnsi="Times New Roman" w:cs="Times New Roman"/>
          <w:sz w:val="28"/>
          <w:szCs w:val="28"/>
        </w:rPr>
        <w:t>, я;</w:t>
      </w:r>
    </w:p>
    <w:p w:rsidR="00DE4215" w:rsidRPr="00F238B6" w:rsidRDefault="00DE4215" w:rsidP="00830AF8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238B6">
        <w:rPr>
          <w:rFonts w:ascii="Times New Roman" w:hAnsi="Times New Roman" w:cs="Times New Roman"/>
          <w:sz w:val="28"/>
          <w:szCs w:val="28"/>
        </w:rPr>
        <w:t>делить слово на слоги;</w:t>
      </w:r>
    </w:p>
    <w:p w:rsidR="00DE4215" w:rsidRPr="00F238B6" w:rsidRDefault="00DE4215" w:rsidP="00830AF8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238B6">
        <w:rPr>
          <w:rFonts w:ascii="Times New Roman" w:hAnsi="Times New Roman" w:cs="Times New Roman"/>
          <w:sz w:val="28"/>
          <w:szCs w:val="28"/>
        </w:rPr>
        <w:t>выделять в слове ударный слог;</w:t>
      </w:r>
    </w:p>
    <w:p w:rsidR="0016676D" w:rsidRDefault="00DE4215" w:rsidP="0016676D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238B6">
        <w:rPr>
          <w:rFonts w:ascii="Times New Roman" w:hAnsi="Times New Roman" w:cs="Times New Roman"/>
          <w:sz w:val="28"/>
          <w:szCs w:val="28"/>
        </w:rPr>
        <w:t>правильно записывать предложения – употреблять заглавную букву в начале, точку в конце предложения;</w:t>
      </w:r>
      <w:r w:rsidR="00502267" w:rsidRPr="00F238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1A8" w:rsidRPr="0016676D" w:rsidRDefault="00E931A8" w:rsidP="0016676D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6676D">
        <w:rPr>
          <w:rFonts w:ascii="Times New Roman" w:hAnsi="Times New Roman" w:cs="Times New Roman"/>
          <w:color w:val="000000" w:themeColor="text1"/>
          <w:sz w:val="28"/>
          <w:szCs w:val="28"/>
        </w:rPr>
        <w:t>пересказывать несложные тексты.</w:t>
      </w:r>
    </w:p>
    <w:p w:rsidR="0016676D" w:rsidRPr="0016676D" w:rsidRDefault="0016676D" w:rsidP="0016676D">
      <w:pPr>
        <w:pStyle w:val="a3"/>
        <w:numPr>
          <w:ilvl w:val="0"/>
          <w:numId w:val="14"/>
        </w:numPr>
        <w:spacing w:after="0"/>
        <w:rPr>
          <w:ins w:id="0" w:author="файруза" w:date="2021-04-05T10:00:00Z"/>
          <w:rFonts w:ascii="Times New Roman" w:hAnsi="Times New Roman" w:cs="Times New Roman"/>
          <w:sz w:val="28"/>
          <w:szCs w:val="28"/>
        </w:rPr>
        <w:sectPr w:rsidR="0016676D" w:rsidRPr="0016676D" w:rsidSect="00625D0E">
          <w:pgSz w:w="11906" w:h="16838"/>
          <w:pgMar w:top="851" w:right="566" w:bottom="1134" w:left="1701" w:header="708" w:footer="708" w:gutter="0"/>
          <w:cols w:space="708"/>
          <w:docGrid w:linePitch="360"/>
        </w:sectPr>
      </w:pPr>
    </w:p>
    <w:p w:rsidR="00165969" w:rsidRPr="000604D8" w:rsidRDefault="00165969" w:rsidP="00FE78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604D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Кален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дарно-тематическое планирование</w:t>
      </w:r>
    </w:p>
    <w:p w:rsidR="00165969" w:rsidRPr="000604D8" w:rsidRDefault="00165969" w:rsidP="00EE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604D8">
        <w:rPr>
          <w:rFonts w:ascii="Times New Roman" w:hAnsi="Times New Roman" w:cs="Times New Roman"/>
          <w:b/>
          <w:sz w:val="28"/>
          <w:szCs w:val="28"/>
          <w:u w:val="single"/>
        </w:rPr>
        <w:t>логопедических занятий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с учащимися 1 класса</w:t>
      </w:r>
      <w:r w:rsidRPr="000604D8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</w:p>
    <w:p w:rsidR="00165969" w:rsidRPr="000604D8" w:rsidRDefault="00165969" w:rsidP="00EE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имеющими </w:t>
      </w:r>
      <w:r w:rsidR="00EE7EC9">
        <w:rPr>
          <w:rFonts w:ascii="Times New Roman" w:hAnsi="Times New Roman" w:cs="Times New Roman"/>
          <w:b/>
          <w:sz w:val="28"/>
          <w:szCs w:val="28"/>
          <w:u w:val="single"/>
        </w:rPr>
        <w:t>ОНР, ФНР, ФФНР</w:t>
      </w:r>
    </w:p>
    <w:p w:rsidR="00165969" w:rsidRDefault="00CA60F3" w:rsidP="00EE7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2024 - 2025</w:t>
      </w:r>
      <w:r w:rsidR="00165969" w:rsidRPr="00EC4276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994906" w:rsidRDefault="00927F99" w:rsidP="00994906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Тематическое планирование по логопедической коррекции для 1-го класса составлено с учетом рабочей программы воспитания. Воспитательный потенциал данного учебного предмета обеспечивает реализацию следующих целевых приорит</w:t>
      </w:r>
      <w:r w:rsidR="009949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етов воспитания обучающихся НОО:</w:t>
      </w:r>
    </w:p>
    <w:p w:rsidR="00994906" w:rsidRPr="0052021B" w:rsidRDefault="00994906" w:rsidP="00994906">
      <w:pPr>
        <w:numPr>
          <w:ilvl w:val="0"/>
          <w:numId w:val="21"/>
        </w:numPr>
        <w:spacing w:after="211"/>
        <w:jc w:val="both"/>
        <w:rPr>
          <w:rFonts w:ascii="Times New Roman" w:eastAsia="Times New Roman" w:hAnsi="Times New Roman" w:cs="Times New Roman"/>
          <w:color w:val="000000"/>
          <w:w w:val="0"/>
          <w:sz w:val="28"/>
          <w:szCs w:val="28"/>
          <w:lang w:eastAsia="ru-RU"/>
        </w:rPr>
      </w:pPr>
      <w:r w:rsidRPr="0052021B">
        <w:rPr>
          <w:rFonts w:ascii="Times New Roman" w:eastAsia="Times New Roman" w:hAnsi="Times New Roman" w:cs="Times New Roman"/>
          <w:color w:val="000000"/>
          <w:w w:val="0"/>
          <w:sz w:val="28"/>
          <w:szCs w:val="28"/>
          <w:lang w:eastAsia="ru-RU"/>
        </w:rPr>
        <w:t>Стремиться узнавать что-то новое, проявлять любознательность, ценить знания.</w:t>
      </w:r>
    </w:p>
    <w:p w:rsidR="00994906" w:rsidRPr="0052021B" w:rsidRDefault="00994906" w:rsidP="00994906">
      <w:pPr>
        <w:numPr>
          <w:ilvl w:val="0"/>
          <w:numId w:val="21"/>
        </w:numPr>
        <w:spacing w:after="21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2021B">
        <w:rPr>
          <w:rFonts w:ascii="Times New Roman" w:eastAsia="Times New Roman" w:hAnsi="Times New Roman" w:cs="Times New Roman"/>
          <w:color w:val="000000"/>
          <w:w w:val="0"/>
          <w:sz w:val="28"/>
          <w:szCs w:val="28"/>
          <w:lang w:eastAsia="ru-RU"/>
        </w:rPr>
        <w:t>Соблюдать правила личной гигиены, режим дня, вести здоровый образ жизни.</w:t>
      </w:r>
    </w:p>
    <w:p w:rsidR="00994906" w:rsidRPr="0052021B" w:rsidRDefault="00994906" w:rsidP="00994906">
      <w:pPr>
        <w:numPr>
          <w:ilvl w:val="0"/>
          <w:numId w:val="21"/>
        </w:numPr>
        <w:spacing w:after="21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2021B">
        <w:rPr>
          <w:rFonts w:ascii="Times New Roman" w:eastAsia="Times New Roman" w:hAnsi="Times New Roman" w:cs="Times New Roman"/>
          <w:color w:val="000000"/>
          <w:w w:val="0"/>
          <w:sz w:val="28"/>
          <w:szCs w:val="28"/>
          <w:lang w:eastAsia="ru-RU"/>
        </w:rPr>
        <w:t>Быть трудолюбивым, следуя принципу «делу — время, потехе — час» как в учебных занятиях, так и в домашних делах, доводить начатое дело до конца.</w:t>
      </w:r>
    </w:p>
    <w:p w:rsidR="00994906" w:rsidRPr="0052021B" w:rsidRDefault="00994906" w:rsidP="00994906">
      <w:pPr>
        <w:numPr>
          <w:ilvl w:val="0"/>
          <w:numId w:val="21"/>
        </w:numPr>
        <w:spacing w:after="21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2021B">
        <w:rPr>
          <w:rFonts w:ascii="Times New Roman" w:eastAsia="Times New Roman" w:hAnsi="Times New Roman" w:cs="Times New Roman"/>
          <w:color w:val="000000"/>
          <w:w w:val="0"/>
          <w:sz w:val="28"/>
          <w:szCs w:val="28"/>
          <w:lang w:eastAsia="ru-RU"/>
        </w:rPr>
        <w:t>Проявлять миролюбие — не затевать конфликтов и стремиться решать спорные вопросы, не прибегая к силе.</w:t>
      </w:r>
    </w:p>
    <w:p w:rsidR="00994906" w:rsidRPr="00BD39A9" w:rsidRDefault="00994906" w:rsidP="00994906">
      <w:pPr>
        <w:numPr>
          <w:ilvl w:val="0"/>
          <w:numId w:val="21"/>
        </w:numPr>
        <w:spacing w:after="21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2021B">
        <w:rPr>
          <w:rFonts w:ascii="Times New Roman" w:eastAsia="Times New Roman" w:hAnsi="Times New Roman" w:cs="Times New Roman"/>
          <w:color w:val="000000"/>
          <w:w w:val="0"/>
          <w:sz w:val="28"/>
          <w:szCs w:val="28"/>
          <w:lang w:eastAsia="ru-RU"/>
        </w:rPr>
        <w:t>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</w:t>
      </w:r>
    </w:p>
    <w:p w:rsidR="00BD39A9" w:rsidRDefault="00BD39A9" w:rsidP="00BD39A9">
      <w:pPr>
        <w:spacing w:after="211"/>
        <w:jc w:val="both"/>
        <w:rPr>
          <w:rFonts w:ascii="Times New Roman" w:eastAsia="Times New Roman" w:hAnsi="Times New Roman" w:cs="Times New Roman"/>
          <w:color w:val="000000"/>
          <w:w w:val="0"/>
          <w:sz w:val="28"/>
          <w:szCs w:val="28"/>
          <w:lang w:eastAsia="ru-RU"/>
        </w:rPr>
      </w:pPr>
    </w:p>
    <w:p w:rsidR="00BD39A9" w:rsidRDefault="00BD39A9" w:rsidP="00BD39A9">
      <w:pPr>
        <w:spacing w:after="211"/>
        <w:jc w:val="both"/>
        <w:rPr>
          <w:rFonts w:ascii="Times New Roman" w:eastAsia="Times New Roman" w:hAnsi="Times New Roman" w:cs="Times New Roman"/>
          <w:color w:val="000000"/>
          <w:w w:val="0"/>
          <w:sz w:val="28"/>
          <w:szCs w:val="28"/>
          <w:lang w:eastAsia="ru-RU"/>
        </w:rPr>
      </w:pPr>
    </w:p>
    <w:p w:rsidR="00BD39A9" w:rsidRDefault="00BD39A9" w:rsidP="00BD39A9">
      <w:pPr>
        <w:spacing w:after="211"/>
        <w:jc w:val="both"/>
        <w:rPr>
          <w:rFonts w:ascii="Times New Roman" w:eastAsia="Times New Roman" w:hAnsi="Times New Roman" w:cs="Times New Roman"/>
          <w:color w:val="000000"/>
          <w:w w:val="0"/>
          <w:sz w:val="28"/>
          <w:szCs w:val="28"/>
          <w:lang w:eastAsia="ru-RU"/>
        </w:rPr>
      </w:pPr>
    </w:p>
    <w:p w:rsidR="00BD39A9" w:rsidRPr="0052021B" w:rsidRDefault="00BD39A9" w:rsidP="00BD39A9">
      <w:pPr>
        <w:spacing w:after="21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40" w:tblpY="226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/>
      </w:tblPr>
      <w:tblGrid>
        <w:gridCol w:w="1078"/>
        <w:gridCol w:w="3209"/>
        <w:gridCol w:w="1437"/>
        <w:gridCol w:w="1722"/>
        <w:gridCol w:w="1479"/>
        <w:gridCol w:w="1814"/>
        <w:gridCol w:w="3190"/>
      </w:tblGrid>
      <w:tr w:rsidR="00BD39A9" w:rsidRPr="00770522" w:rsidTr="00BD39A9">
        <w:trPr>
          <w:trHeight w:val="1127"/>
        </w:trPr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39A9" w:rsidRPr="00770522" w:rsidRDefault="00BD39A9" w:rsidP="00BD39A9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70522">
              <w:rPr>
                <w:rFonts w:ascii="Times New Roman" w:eastAsia="Calibri" w:hAnsi="Times New Roman" w:cs="Times New Roman"/>
                <w:b/>
              </w:rPr>
              <w:lastRenderedPageBreak/>
              <w:t>№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9A9" w:rsidRPr="00770522" w:rsidRDefault="00BD39A9" w:rsidP="00BD39A9">
            <w:pPr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770522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BD39A9" w:rsidRPr="00770522" w:rsidRDefault="00BD39A9" w:rsidP="00BD39A9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A9" w:rsidRPr="00770522" w:rsidRDefault="00BD39A9" w:rsidP="00BD39A9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70522">
              <w:rPr>
                <w:rFonts w:ascii="Times New Roman" w:eastAsia="Calibri" w:hAnsi="Times New Roman" w:cs="Times New Roman"/>
                <w:b/>
              </w:rPr>
              <w:t>Количество часов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9A9" w:rsidRPr="00770522" w:rsidRDefault="00BD39A9" w:rsidP="00BD39A9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70522">
              <w:rPr>
                <w:rFonts w:ascii="Times New Roman" w:eastAsia="Calibri" w:hAnsi="Times New Roman" w:cs="Times New Roman"/>
                <w:b/>
              </w:rPr>
              <w:t>Дата изучения</w:t>
            </w:r>
          </w:p>
        </w:tc>
        <w:tc>
          <w:tcPr>
            <w:tcW w:w="11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9A9" w:rsidRPr="00770522" w:rsidRDefault="00BD39A9" w:rsidP="00BD39A9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770522">
              <w:rPr>
                <w:rFonts w:ascii="Times New Roman" w:eastAsia="Calibri" w:hAnsi="Times New Roman" w:cs="Times New Roman"/>
                <w:b/>
              </w:rPr>
              <w:t>Электронные (цифровые образовательные ресурсы</w:t>
            </w:r>
            <w:proofErr w:type="gramEnd"/>
          </w:p>
          <w:p w:rsidR="00BD39A9" w:rsidRPr="00770522" w:rsidRDefault="00BD39A9" w:rsidP="00BD39A9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D39A9" w:rsidRPr="00770522" w:rsidTr="00BD39A9">
        <w:trPr>
          <w:trHeight w:val="1068"/>
        </w:trPr>
        <w:tc>
          <w:tcPr>
            <w:tcW w:w="3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A9" w:rsidRPr="00770522" w:rsidRDefault="00BD39A9" w:rsidP="00BD39A9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A9" w:rsidRPr="00770522" w:rsidRDefault="00BD39A9" w:rsidP="00BD39A9">
            <w:pPr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A9" w:rsidRPr="00770522" w:rsidRDefault="00BD39A9" w:rsidP="00BD39A9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70522"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A9" w:rsidRPr="00770522" w:rsidRDefault="00BD39A9" w:rsidP="00BD39A9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70522">
              <w:rPr>
                <w:rFonts w:ascii="Times New Roman" w:eastAsia="Calibri" w:hAnsi="Times New Roman" w:cs="Times New Roman"/>
                <w:b/>
              </w:rPr>
              <w:t>Контрольные работы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A9" w:rsidRPr="00770522" w:rsidRDefault="00BD39A9" w:rsidP="00BD39A9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70522">
              <w:rPr>
                <w:rFonts w:ascii="Times New Roman" w:eastAsia="Calibri" w:hAnsi="Times New Roman" w:cs="Times New Roman"/>
                <w:b/>
              </w:rPr>
              <w:t>Практические работы</w:t>
            </w:r>
          </w:p>
        </w:tc>
        <w:tc>
          <w:tcPr>
            <w:tcW w:w="6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9A9" w:rsidRPr="00770522" w:rsidRDefault="00BD39A9" w:rsidP="00BD39A9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A9" w:rsidRPr="00770522" w:rsidRDefault="00BD39A9" w:rsidP="00BD39A9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tbl>
      <w:tblPr>
        <w:tblStyle w:val="a5"/>
        <w:tblW w:w="13892" w:type="dxa"/>
        <w:tblInd w:w="108" w:type="dxa"/>
        <w:tblLayout w:type="fixed"/>
        <w:tblLook w:val="04A0"/>
      </w:tblPr>
      <w:tblGrid>
        <w:gridCol w:w="851"/>
        <w:gridCol w:w="88"/>
        <w:gridCol w:w="3314"/>
        <w:gridCol w:w="1417"/>
        <w:gridCol w:w="1701"/>
        <w:gridCol w:w="1560"/>
        <w:gridCol w:w="1701"/>
        <w:gridCol w:w="3260"/>
      </w:tblGrid>
      <w:tr w:rsidR="00BD39A9" w:rsidTr="008C524D">
        <w:trPr>
          <w:trHeight w:val="588"/>
        </w:trPr>
        <w:tc>
          <w:tcPr>
            <w:tcW w:w="13892" w:type="dxa"/>
            <w:gridSpan w:val="8"/>
          </w:tcPr>
          <w:p w:rsidR="00BD39A9" w:rsidRDefault="00BD39A9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B5E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 w:rsidRPr="00D57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D57B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 ПО 15 СЕНТЯБРЯ ОБСЛЕДОВАНИЕ</w:t>
            </w:r>
          </w:p>
        </w:tc>
      </w:tr>
      <w:tr w:rsidR="00C64233" w:rsidTr="008C524D">
        <w:tc>
          <w:tcPr>
            <w:tcW w:w="851" w:type="dxa"/>
          </w:tcPr>
          <w:p w:rsidR="00C64233" w:rsidRPr="00D57B5E" w:rsidRDefault="00C64233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</w:tcPr>
          <w:p w:rsidR="00C64233" w:rsidRPr="00D57B5E" w:rsidRDefault="00C64233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устной речи</w:t>
            </w:r>
          </w:p>
        </w:tc>
        <w:tc>
          <w:tcPr>
            <w:tcW w:w="1417" w:type="dxa"/>
          </w:tcPr>
          <w:p w:rsidR="00C64233" w:rsidRDefault="008A1BCE" w:rsidP="00297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64233" w:rsidRPr="00D57B5E" w:rsidRDefault="00C64233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64233" w:rsidRPr="00D57B5E" w:rsidRDefault="00C64233" w:rsidP="00D57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8739B" w:rsidRDefault="00D80C9B" w:rsidP="008C52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02.09-10.09</w:t>
            </w:r>
          </w:p>
          <w:p w:rsidR="0008739B" w:rsidRPr="00D57B5E" w:rsidRDefault="0008739B" w:rsidP="008C52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7C6CC9" w:rsidRDefault="001E4AFB" w:rsidP="007C6CC9">
            <w:pPr>
              <w:rPr>
                <w:rFonts w:ascii="Times New Roman" w:eastAsia="Calibri" w:hAnsi="Times New Roman" w:cs="Times New Roman"/>
              </w:rPr>
            </w:pPr>
            <w:hyperlink r:id="rId6" w:history="1">
              <w:r w:rsidR="007C6CC9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7C6CC9" w:rsidRDefault="007C6CC9" w:rsidP="007C6CC9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7" w:history="1">
              <w:r>
                <w:rPr>
                  <w:rStyle w:val="a9"/>
                </w:rPr>
                <w:t>http://www.logozavr.ru/</w:t>
              </w:r>
            </w:hyperlink>
          </w:p>
          <w:p w:rsidR="007C6CC9" w:rsidRDefault="007C6CC9" w:rsidP="007C6CC9">
            <w:r>
              <w:t>https://mersibo.ru/%20%20</w:t>
            </w:r>
          </w:p>
          <w:p w:rsidR="00C64233" w:rsidRDefault="00C64233" w:rsidP="00F034BE"/>
        </w:tc>
      </w:tr>
      <w:tr w:rsidR="00BD39A9" w:rsidTr="008C524D">
        <w:tc>
          <w:tcPr>
            <w:tcW w:w="851" w:type="dxa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Уточнение речевых возможностей детей. Правила речи</w:t>
            </w:r>
          </w:p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D39A9" w:rsidRPr="00D57B5E" w:rsidRDefault="008C524D" w:rsidP="00297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0C9B" w:rsidP="008C52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11.09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8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9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D19E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c>
          <w:tcPr>
            <w:tcW w:w="851" w:type="dxa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В мире звуков. Звуки окружающего мира.</w:t>
            </w:r>
          </w:p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D39A9" w:rsidRPr="00D57B5E" w:rsidRDefault="008C524D" w:rsidP="00297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0C9B" w:rsidP="008C52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17.09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0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1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D19E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c>
          <w:tcPr>
            <w:tcW w:w="851" w:type="dxa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gridSpan w:val="2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Звуки речи. Дифференциация понятий «речевые» и «неречевые» звуки.</w:t>
            </w:r>
          </w:p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D39A9" w:rsidRPr="00D57B5E" w:rsidRDefault="008C524D" w:rsidP="00297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0C9B" w:rsidP="00FD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18.09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2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3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D19E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c>
          <w:tcPr>
            <w:tcW w:w="851" w:type="dxa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gridSpan w:val="2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органами артикуляционного аппарата. Артикуляционная гимнастика.</w:t>
            </w:r>
          </w:p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D39A9" w:rsidRPr="00D57B5E" w:rsidRDefault="008C524D" w:rsidP="00297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FD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24.09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4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5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D19E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c>
          <w:tcPr>
            <w:tcW w:w="851" w:type="dxa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gridSpan w:val="2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 xml:space="preserve">Дыхание. Дыхательная </w:t>
            </w:r>
            <w:r w:rsidRPr="00D57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гимнастика. Голосообразование. </w:t>
            </w:r>
          </w:p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D39A9" w:rsidRPr="00D57B5E" w:rsidRDefault="00297152" w:rsidP="00297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FD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25.09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6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lastRenderedPageBreak/>
              <w:t xml:space="preserve"> </w:t>
            </w:r>
            <w:hyperlink r:id="rId17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D19E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c>
          <w:tcPr>
            <w:tcW w:w="851" w:type="dxa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402" w:type="dxa"/>
            <w:gridSpan w:val="2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Общая моторика. Речь с движением.</w:t>
            </w:r>
          </w:p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D39A9" w:rsidRPr="00D57B5E" w:rsidRDefault="00297152" w:rsidP="00297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BD39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01.10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8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9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D19E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c>
          <w:tcPr>
            <w:tcW w:w="851" w:type="dxa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2"/>
          </w:tcPr>
          <w:p w:rsidR="00BD39A9" w:rsidRPr="00D57B5E" w:rsidRDefault="00BD39A9" w:rsidP="008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Слуховое восприятие и внимание. Фонематический слух. Вербальная память.</w:t>
            </w:r>
          </w:p>
          <w:p w:rsidR="00BD39A9" w:rsidRPr="00D57B5E" w:rsidRDefault="00BD39A9" w:rsidP="008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1. Развивать слуховое восприятие, внимание и память.</w:t>
            </w:r>
          </w:p>
          <w:p w:rsidR="00BD39A9" w:rsidRPr="00D57B5E" w:rsidRDefault="00BD39A9" w:rsidP="008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2. Развивать фонематический слух.</w:t>
            </w:r>
          </w:p>
          <w:p w:rsidR="00BD39A9" w:rsidRPr="00D57B5E" w:rsidRDefault="00BD39A9" w:rsidP="005820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3. Развивать вербальную память.</w:t>
            </w:r>
          </w:p>
        </w:tc>
        <w:tc>
          <w:tcPr>
            <w:tcW w:w="1417" w:type="dxa"/>
          </w:tcPr>
          <w:p w:rsidR="00BD39A9" w:rsidRPr="00D57B5E" w:rsidRDefault="00297152" w:rsidP="00297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BD39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02.10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20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21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D19E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c>
          <w:tcPr>
            <w:tcW w:w="851" w:type="dxa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gridSpan w:val="2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восприятие, внимание и память. Логическое мышление.</w:t>
            </w:r>
          </w:p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D39A9" w:rsidRPr="00D57B5E" w:rsidRDefault="0029715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BD39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08.10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22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23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D19E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c>
          <w:tcPr>
            <w:tcW w:w="851" w:type="dxa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gridSpan w:val="2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восприятие, внимание и память. Логическое мышление.</w:t>
            </w:r>
          </w:p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D39A9" w:rsidRPr="00D57B5E" w:rsidRDefault="0029715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BD39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09.10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24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25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D19E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c>
          <w:tcPr>
            <w:tcW w:w="851" w:type="dxa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gridSpan w:val="2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Зрительно-пространственные и временные представления. Зрительно-моторная координация. Графические упражнения.</w:t>
            </w:r>
          </w:p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D39A9" w:rsidRPr="00D57B5E" w:rsidRDefault="0029715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FD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26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27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D19E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rPr>
          <w:trHeight w:val="598"/>
        </w:trPr>
        <w:tc>
          <w:tcPr>
            <w:tcW w:w="13892" w:type="dxa"/>
            <w:gridSpan w:val="8"/>
          </w:tcPr>
          <w:p w:rsidR="00BD39A9" w:rsidRPr="00502267" w:rsidRDefault="00BD39A9" w:rsidP="005022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67">
              <w:rPr>
                <w:rFonts w:ascii="Times New Roman" w:hAnsi="Times New Roman" w:cs="Times New Roman"/>
                <w:b/>
                <w:sz w:val="24"/>
                <w:szCs w:val="24"/>
              </w:rPr>
              <w:t>Тема 1:Предложение (4 часа) Речь и предложение.</w:t>
            </w:r>
          </w:p>
        </w:tc>
      </w:tr>
      <w:tr w:rsidR="00BD39A9" w:rsidTr="008C524D">
        <w:trPr>
          <w:trHeight w:val="140"/>
        </w:trPr>
        <w:tc>
          <w:tcPr>
            <w:tcW w:w="851" w:type="dxa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  <w:gridSpan w:val="2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Понятие о предложении Упражнение в составлении предложений.</w:t>
            </w:r>
          </w:p>
        </w:tc>
        <w:tc>
          <w:tcPr>
            <w:tcW w:w="1417" w:type="dxa"/>
          </w:tcPr>
          <w:p w:rsidR="00BD39A9" w:rsidRPr="00D57B5E" w:rsidRDefault="0029715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BD39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16.10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28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29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D19E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rPr>
          <w:trHeight w:val="140"/>
        </w:trPr>
        <w:tc>
          <w:tcPr>
            <w:tcW w:w="851" w:type="dxa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gridSpan w:val="2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 xml:space="preserve">Большая буква в начале предложения. Предложение и слово. Связь слов в предложении. </w:t>
            </w:r>
          </w:p>
        </w:tc>
        <w:tc>
          <w:tcPr>
            <w:tcW w:w="1417" w:type="dxa"/>
          </w:tcPr>
          <w:p w:rsidR="00BD39A9" w:rsidRPr="00D57B5E" w:rsidRDefault="0029715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BD39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30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31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D19E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rPr>
          <w:trHeight w:val="140"/>
        </w:trPr>
        <w:tc>
          <w:tcPr>
            <w:tcW w:w="851" w:type="dxa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gridSpan w:val="2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 xml:space="preserve">Интонационная законченность предложения. </w:t>
            </w:r>
          </w:p>
        </w:tc>
        <w:tc>
          <w:tcPr>
            <w:tcW w:w="1417" w:type="dxa"/>
          </w:tcPr>
          <w:p w:rsidR="00BD39A9" w:rsidRPr="00D57B5E" w:rsidRDefault="0029715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BD39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23.10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32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33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034BE">
            <w:pPr>
              <w:spacing w:line="360" w:lineRule="auto"/>
              <w:ind w:firstLine="7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rPr>
          <w:trHeight w:val="140"/>
        </w:trPr>
        <w:tc>
          <w:tcPr>
            <w:tcW w:w="851" w:type="dxa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gridSpan w:val="2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предложения из 3 слов.  Главные члены предложения.</w:t>
            </w:r>
          </w:p>
        </w:tc>
        <w:tc>
          <w:tcPr>
            <w:tcW w:w="1417" w:type="dxa"/>
          </w:tcPr>
          <w:p w:rsidR="00BD39A9" w:rsidRPr="00D57B5E" w:rsidRDefault="0029715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BD39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05.11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34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35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D19E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rPr>
          <w:trHeight w:val="140"/>
        </w:trPr>
        <w:tc>
          <w:tcPr>
            <w:tcW w:w="13892" w:type="dxa"/>
            <w:gridSpan w:val="8"/>
          </w:tcPr>
          <w:p w:rsidR="00BD39A9" w:rsidRPr="00502267" w:rsidRDefault="00BD39A9" w:rsidP="00D57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67">
              <w:rPr>
                <w:rFonts w:ascii="Times New Roman" w:hAnsi="Times New Roman" w:cs="Times New Roman"/>
                <w:b/>
                <w:sz w:val="24"/>
                <w:szCs w:val="24"/>
              </w:rPr>
              <w:t>Тема 2: Звуки и буквы (1 час)</w:t>
            </w:r>
          </w:p>
        </w:tc>
      </w:tr>
      <w:tr w:rsidR="00BD39A9" w:rsidTr="008C524D">
        <w:trPr>
          <w:trHeight w:val="140"/>
        </w:trPr>
        <w:tc>
          <w:tcPr>
            <w:tcW w:w="939" w:type="dxa"/>
            <w:gridSpan w:val="2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14" w:type="dxa"/>
          </w:tcPr>
          <w:p w:rsidR="00BD39A9" w:rsidRPr="00D57B5E" w:rsidRDefault="00BD39A9" w:rsidP="00D57B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Звуки и буквы. Алфавит.</w:t>
            </w:r>
          </w:p>
        </w:tc>
        <w:tc>
          <w:tcPr>
            <w:tcW w:w="1417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FD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06.11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36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37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D19E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rPr>
          <w:trHeight w:val="140"/>
        </w:trPr>
        <w:tc>
          <w:tcPr>
            <w:tcW w:w="13892" w:type="dxa"/>
            <w:gridSpan w:val="8"/>
          </w:tcPr>
          <w:p w:rsidR="00BD39A9" w:rsidRPr="00502267" w:rsidRDefault="00BD39A9" w:rsidP="00D57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67">
              <w:rPr>
                <w:rFonts w:ascii="Times New Roman" w:hAnsi="Times New Roman" w:cs="Times New Roman"/>
                <w:b/>
                <w:sz w:val="24"/>
                <w:szCs w:val="24"/>
              </w:rPr>
              <w:t>Тема III: Гласные и согласные (2 часа)</w:t>
            </w:r>
          </w:p>
        </w:tc>
      </w:tr>
      <w:tr w:rsidR="00BD39A9" w:rsidTr="008C524D">
        <w:trPr>
          <w:trHeight w:val="140"/>
        </w:trPr>
        <w:tc>
          <w:tcPr>
            <w:tcW w:w="939" w:type="dxa"/>
            <w:gridSpan w:val="2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14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Тема III: Гласные и согласные (2 часа) Гласные звуки и буквы.</w:t>
            </w:r>
          </w:p>
        </w:tc>
        <w:tc>
          <w:tcPr>
            <w:tcW w:w="1417" w:type="dxa"/>
          </w:tcPr>
          <w:p w:rsidR="00BD39A9" w:rsidRPr="00D57B5E" w:rsidRDefault="00297152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FD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38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39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D19E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rPr>
          <w:trHeight w:val="140"/>
        </w:trPr>
        <w:tc>
          <w:tcPr>
            <w:tcW w:w="939" w:type="dxa"/>
            <w:gridSpan w:val="2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14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Согласные звуки и буквы.</w:t>
            </w:r>
          </w:p>
        </w:tc>
        <w:tc>
          <w:tcPr>
            <w:tcW w:w="1417" w:type="dxa"/>
          </w:tcPr>
          <w:p w:rsidR="00BD39A9" w:rsidRPr="00D57B5E" w:rsidRDefault="00297152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D854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13.11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40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41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D19E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7152" w:rsidTr="007E1AC4">
        <w:trPr>
          <w:trHeight w:val="140"/>
        </w:trPr>
        <w:tc>
          <w:tcPr>
            <w:tcW w:w="13892" w:type="dxa"/>
            <w:gridSpan w:val="8"/>
          </w:tcPr>
          <w:p w:rsidR="00297152" w:rsidRPr="00502267" w:rsidRDefault="00297152" w:rsidP="00D57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67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гласных а, о, у, ы, и (5 часов)</w:t>
            </w:r>
          </w:p>
        </w:tc>
      </w:tr>
      <w:tr w:rsidR="00BD39A9" w:rsidTr="008C524D">
        <w:trPr>
          <w:trHeight w:val="140"/>
        </w:trPr>
        <w:tc>
          <w:tcPr>
            <w:tcW w:w="939" w:type="dxa"/>
            <w:gridSpan w:val="2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314" w:type="dxa"/>
          </w:tcPr>
          <w:p w:rsidR="00BD39A9" w:rsidRPr="00D57B5E" w:rsidRDefault="00BD39A9" w:rsidP="00D57B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гласного звука </w:t>
            </w:r>
            <w:r w:rsidRPr="00D57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7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D39A9" w:rsidRPr="00D57B5E" w:rsidRDefault="00297152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8007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42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43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rPr>
          <w:trHeight w:val="140"/>
        </w:trPr>
        <w:tc>
          <w:tcPr>
            <w:tcW w:w="939" w:type="dxa"/>
            <w:gridSpan w:val="2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14" w:type="dxa"/>
          </w:tcPr>
          <w:p w:rsidR="00BD39A9" w:rsidRPr="00D57B5E" w:rsidRDefault="00BD39A9" w:rsidP="00D57B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гласного звука </w:t>
            </w:r>
            <w:r w:rsidRPr="00D57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7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D39A9" w:rsidRPr="00D57B5E" w:rsidRDefault="00297152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8007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20.11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44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45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rPr>
          <w:trHeight w:val="140"/>
        </w:trPr>
        <w:tc>
          <w:tcPr>
            <w:tcW w:w="939" w:type="dxa"/>
            <w:gridSpan w:val="2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14" w:type="dxa"/>
          </w:tcPr>
          <w:p w:rsidR="00BD39A9" w:rsidRPr="00D57B5E" w:rsidRDefault="00BD39A9" w:rsidP="00D57B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гласного звука </w:t>
            </w:r>
            <w:r w:rsidRPr="00D57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7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D39A9" w:rsidRPr="00D57B5E" w:rsidRDefault="00297152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8C52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46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47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rPr>
          <w:trHeight w:val="140"/>
        </w:trPr>
        <w:tc>
          <w:tcPr>
            <w:tcW w:w="939" w:type="dxa"/>
            <w:gridSpan w:val="2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14" w:type="dxa"/>
          </w:tcPr>
          <w:p w:rsidR="00BD39A9" w:rsidRPr="00D57B5E" w:rsidRDefault="00BD39A9" w:rsidP="00D57B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гласного звука </w:t>
            </w:r>
            <w:r w:rsidRPr="00D57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7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D39A9" w:rsidRPr="00D57B5E" w:rsidRDefault="00297152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D39A9" w:rsidRPr="00D57B5E" w:rsidRDefault="00D8544B" w:rsidP="008007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27.11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48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49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rPr>
          <w:trHeight w:val="140"/>
        </w:trPr>
        <w:tc>
          <w:tcPr>
            <w:tcW w:w="939" w:type="dxa"/>
            <w:gridSpan w:val="2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14" w:type="dxa"/>
          </w:tcPr>
          <w:p w:rsidR="00BD39A9" w:rsidRPr="00D57B5E" w:rsidRDefault="00BD39A9" w:rsidP="00D57B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гласного звука </w:t>
            </w:r>
            <w:r w:rsidRPr="00D57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7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D39A9" w:rsidRPr="00D57B5E" w:rsidRDefault="00297152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D39A9" w:rsidRPr="00D57B5E" w:rsidRDefault="00D8544B" w:rsidP="008007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03.12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50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51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rPr>
          <w:trHeight w:val="140"/>
        </w:trPr>
        <w:tc>
          <w:tcPr>
            <w:tcW w:w="13892" w:type="dxa"/>
            <w:gridSpan w:val="8"/>
          </w:tcPr>
          <w:p w:rsidR="00BD39A9" w:rsidRPr="00502267" w:rsidRDefault="00BD39A9" w:rsidP="00D57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3-5: Звукобуквенный анализ и синтез. Слоговой анализ и синтез. </w:t>
            </w:r>
          </w:p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67">
              <w:rPr>
                <w:rFonts w:ascii="Times New Roman" w:hAnsi="Times New Roman" w:cs="Times New Roman"/>
                <w:b/>
                <w:sz w:val="24"/>
                <w:szCs w:val="24"/>
              </w:rPr>
              <w:t>Ударение.</w:t>
            </w:r>
          </w:p>
        </w:tc>
      </w:tr>
      <w:tr w:rsidR="00BD39A9" w:rsidTr="008C524D">
        <w:trPr>
          <w:trHeight w:val="140"/>
        </w:trPr>
        <w:tc>
          <w:tcPr>
            <w:tcW w:w="939" w:type="dxa"/>
            <w:gridSpan w:val="2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14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Понятие «слог». Слогообразующая роль гласного.</w:t>
            </w:r>
          </w:p>
        </w:tc>
        <w:tc>
          <w:tcPr>
            <w:tcW w:w="1417" w:type="dxa"/>
          </w:tcPr>
          <w:p w:rsidR="00BD39A9" w:rsidRPr="00D57B5E" w:rsidRDefault="0029715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8007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04.12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52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53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rPr>
          <w:trHeight w:val="140"/>
        </w:trPr>
        <w:tc>
          <w:tcPr>
            <w:tcW w:w="939" w:type="dxa"/>
            <w:gridSpan w:val="2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</w:p>
        </w:tc>
        <w:tc>
          <w:tcPr>
            <w:tcW w:w="3314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Звукобуквенный анализ и синтез односложных слов</w:t>
            </w:r>
            <w:r w:rsidR="003F0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со стечением согласных.</w:t>
            </w:r>
          </w:p>
        </w:tc>
        <w:tc>
          <w:tcPr>
            <w:tcW w:w="1417" w:type="dxa"/>
          </w:tcPr>
          <w:p w:rsidR="00BD39A9" w:rsidRPr="00D57B5E" w:rsidRDefault="0029715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8007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54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55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rPr>
          <w:trHeight w:val="140"/>
        </w:trPr>
        <w:tc>
          <w:tcPr>
            <w:tcW w:w="939" w:type="dxa"/>
            <w:gridSpan w:val="2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14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закреплении  </w:t>
            </w:r>
            <w:r w:rsidRPr="00D57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звукобуквенного анализа и синтеза односложных слов и односложных слов со стечением согласных</w:t>
            </w:r>
          </w:p>
        </w:tc>
        <w:tc>
          <w:tcPr>
            <w:tcW w:w="1417" w:type="dxa"/>
          </w:tcPr>
          <w:p w:rsidR="00BD39A9" w:rsidRPr="00D57B5E" w:rsidRDefault="0029715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8007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11.12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56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lastRenderedPageBreak/>
              <w:t xml:space="preserve"> </w:t>
            </w:r>
            <w:hyperlink r:id="rId57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rPr>
          <w:trHeight w:val="140"/>
        </w:trPr>
        <w:tc>
          <w:tcPr>
            <w:tcW w:w="939" w:type="dxa"/>
            <w:gridSpan w:val="2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314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Слоговой и звукобуквенный анализ и синтез двухсложных слов. Ударение. Перенос слов. Закрепление.</w:t>
            </w:r>
          </w:p>
        </w:tc>
        <w:tc>
          <w:tcPr>
            <w:tcW w:w="1417" w:type="dxa"/>
          </w:tcPr>
          <w:p w:rsidR="00BD39A9" w:rsidRPr="00D57B5E" w:rsidRDefault="0029715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8007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58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59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rPr>
          <w:trHeight w:val="140"/>
        </w:trPr>
        <w:tc>
          <w:tcPr>
            <w:tcW w:w="939" w:type="dxa"/>
            <w:gridSpan w:val="2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14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Гласные I и II ряда. Твердые и мягкие согласные перед гласными I и II ряда. Первый способ обозначения мягкости.</w:t>
            </w:r>
          </w:p>
        </w:tc>
        <w:tc>
          <w:tcPr>
            <w:tcW w:w="1417" w:type="dxa"/>
          </w:tcPr>
          <w:p w:rsidR="00BD39A9" w:rsidRPr="00D57B5E" w:rsidRDefault="00297152" w:rsidP="002F4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2F4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D854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60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61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rPr>
          <w:trHeight w:val="140"/>
        </w:trPr>
        <w:tc>
          <w:tcPr>
            <w:tcW w:w="939" w:type="dxa"/>
            <w:gridSpan w:val="2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14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Слоговой и звукобуквенный анализ и синтез двухсложных слов со стечением согласных. Ударение. Закрепление.</w:t>
            </w:r>
          </w:p>
        </w:tc>
        <w:tc>
          <w:tcPr>
            <w:tcW w:w="1417" w:type="dxa"/>
          </w:tcPr>
          <w:p w:rsidR="00BD39A9" w:rsidRPr="00D57B5E" w:rsidRDefault="00297152" w:rsidP="002F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2F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39A9" w:rsidRPr="00D57B5E" w:rsidRDefault="00BD39A9" w:rsidP="00D57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9A9" w:rsidRPr="00D57B5E" w:rsidRDefault="00D8544B" w:rsidP="00D854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62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63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39A9" w:rsidTr="008C524D">
        <w:trPr>
          <w:trHeight w:val="140"/>
        </w:trPr>
        <w:tc>
          <w:tcPr>
            <w:tcW w:w="939" w:type="dxa"/>
            <w:gridSpan w:val="2"/>
          </w:tcPr>
          <w:p w:rsidR="00BD39A9" w:rsidRPr="00D57B5E" w:rsidRDefault="00BD39A9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14" w:type="dxa"/>
          </w:tcPr>
          <w:p w:rsidR="00BD39A9" w:rsidRPr="00D57B5E" w:rsidRDefault="00BD39A9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Гласные I и II ряда. Твердые и мягкие согласные перед гласными I и II ряда. Первый способ обозначения мягкости.</w:t>
            </w:r>
          </w:p>
        </w:tc>
        <w:tc>
          <w:tcPr>
            <w:tcW w:w="1417" w:type="dxa"/>
          </w:tcPr>
          <w:p w:rsidR="00BD39A9" w:rsidRPr="00D57B5E" w:rsidRDefault="00297152" w:rsidP="002F4D9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D39A9" w:rsidRPr="00D57B5E" w:rsidRDefault="00BD39A9" w:rsidP="002F4D9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D39A9" w:rsidRPr="00D57B5E" w:rsidRDefault="00BD39A9" w:rsidP="00857DE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D39A9" w:rsidRPr="00D57B5E" w:rsidRDefault="00D8544B" w:rsidP="00D854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3260" w:type="dxa"/>
          </w:tcPr>
          <w:p w:rsidR="00F034BE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64" w:history="1">
              <w:r w:rsidR="00F034BE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F034BE" w:rsidRDefault="00F034BE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65" w:history="1">
              <w:r>
                <w:rPr>
                  <w:rStyle w:val="a9"/>
                </w:rPr>
                <w:t>http://www.logozavr.ru/</w:t>
              </w:r>
            </w:hyperlink>
          </w:p>
          <w:p w:rsidR="00F034BE" w:rsidRDefault="00F034BE" w:rsidP="00F034BE">
            <w:r>
              <w:t>https://mersibo.ru/%20%20</w:t>
            </w:r>
          </w:p>
          <w:p w:rsidR="00BD39A9" w:rsidRDefault="00BD39A9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140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Твердые и мягкие согласные перед гласными I и II ряда. Тренировочные упражнения на различение твердых и мягких согласных.</w:t>
            </w:r>
          </w:p>
        </w:tc>
        <w:tc>
          <w:tcPr>
            <w:tcW w:w="1417" w:type="dxa"/>
          </w:tcPr>
          <w:p w:rsidR="00E25592" w:rsidRPr="00D57B5E" w:rsidRDefault="00E25592" w:rsidP="002F4D9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2F4D9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66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67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1563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Дифференциация твердых и мягких согласных перед гласными «ы – и». Тренировочные упражнения на дифференциацию .</w:t>
            </w:r>
          </w:p>
        </w:tc>
        <w:tc>
          <w:tcPr>
            <w:tcW w:w="1417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15.01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68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69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1441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Твердые и мягкие согласные перед гласными «а - я». Тренировочные упражнения на дифференциацию .</w:t>
            </w:r>
          </w:p>
        </w:tc>
        <w:tc>
          <w:tcPr>
            <w:tcW w:w="1417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70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71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1405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Дифференциация твердых и мягких согласных перед гласными «а - я». Тренировочные упражнения на дифференциацию .</w:t>
            </w:r>
          </w:p>
        </w:tc>
        <w:tc>
          <w:tcPr>
            <w:tcW w:w="1417" w:type="dxa"/>
          </w:tcPr>
          <w:p w:rsidR="00E25592" w:rsidRPr="00D57B5E" w:rsidRDefault="00E25592" w:rsidP="002F4D9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2F4D9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22.01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72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73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1498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 xml:space="preserve">Слоговой и звукобуквенный анализ и синтез трехсложных слов со стечением согласных. Слоговой и звукобуквенный анализ и синтез четырехсложных слов. Ударение. </w:t>
            </w:r>
          </w:p>
        </w:tc>
        <w:tc>
          <w:tcPr>
            <w:tcW w:w="1417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74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75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1088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Твердые и мягкие согласные перед гласными «о - ё». Тренировочные упражнения на дифференциацию .</w:t>
            </w:r>
          </w:p>
        </w:tc>
        <w:tc>
          <w:tcPr>
            <w:tcW w:w="1417" w:type="dxa"/>
          </w:tcPr>
          <w:p w:rsidR="00E25592" w:rsidRPr="00D57B5E" w:rsidRDefault="00E25592" w:rsidP="002F4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2F4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29.01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76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77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933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Дифференциация твердых и мягких согласных перед гласными «о - ё». Тренировочные упражнения на дифференциацию .</w:t>
            </w:r>
          </w:p>
        </w:tc>
        <w:tc>
          <w:tcPr>
            <w:tcW w:w="1417" w:type="dxa"/>
          </w:tcPr>
          <w:p w:rsidR="00E25592" w:rsidRPr="00D57B5E" w:rsidRDefault="00E25592" w:rsidP="002F4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2F4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04.02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78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79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1878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 xml:space="preserve">Твердые и мягкие согласные перед гласными «у – </w:t>
            </w:r>
            <w:proofErr w:type="spellStart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». Тренировочные упражнения на дифференциацию .</w:t>
            </w:r>
          </w:p>
        </w:tc>
        <w:tc>
          <w:tcPr>
            <w:tcW w:w="1417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05.02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80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81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631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твердых и мягких согласных перед </w:t>
            </w:r>
            <w:r w:rsidRPr="00D57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гласными «у – </w:t>
            </w:r>
            <w:proofErr w:type="spellStart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ренировочные упражнения на дифференциацию .</w:t>
            </w:r>
          </w:p>
        </w:tc>
        <w:tc>
          <w:tcPr>
            <w:tcW w:w="1417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18.02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82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83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lastRenderedPageBreak/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945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гласных </w:t>
            </w:r>
          </w:p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«о - у». Тренировочные упражнения на дифференциацию.</w:t>
            </w:r>
          </w:p>
        </w:tc>
        <w:tc>
          <w:tcPr>
            <w:tcW w:w="1417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2F4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19.02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84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85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302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Дифференциация гласных «</w:t>
            </w:r>
            <w:proofErr w:type="spellStart"/>
            <w:proofErr w:type="gramStart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ё-ю</w:t>
            </w:r>
            <w:proofErr w:type="spellEnd"/>
            <w:proofErr w:type="gramEnd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». Дифференциация гласных второго ряда.</w:t>
            </w:r>
          </w:p>
        </w:tc>
        <w:tc>
          <w:tcPr>
            <w:tcW w:w="1417" w:type="dxa"/>
          </w:tcPr>
          <w:p w:rsidR="00E25592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2F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25.02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86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87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Дифференциация твердых и мягких согласных перед гласными «о - ё». Тренировочные упражнения на дифференциацию</w:t>
            </w:r>
            <w:proofErr w:type="gramStart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7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2F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26.02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88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89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Дифференциация твердых и мягких согласных перед гласными «о - ё». Тренировочные упражнения на дифференциацию .</w:t>
            </w:r>
          </w:p>
        </w:tc>
        <w:tc>
          <w:tcPr>
            <w:tcW w:w="1417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2F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04.03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90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91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 xml:space="preserve">Твердые и мягкие согласные перед гласными «у – </w:t>
            </w:r>
            <w:proofErr w:type="spellStart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». Тренировочные упражнения на дифференциацию .</w:t>
            </w:r>
          </w:p>
        </w:tc>
        <w:tc>
          <w:tcPr>
            <w:tcW w:w="1417" w:type="dxa"/>
          </w:tcPr>
          <w:p w:rsidR="00E25592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2F4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05.03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92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93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твердых и мягких согласных перед гласными «у – </w:t>
            </w:r>
            <w:proofErr w:type="spellStart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 на дифференциацию</w:t>
            </w:r>
            <w:proofErr w:type="gramStart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7" w:type="dxa"/>
          </w:tcPr>
          <w:p w:rsidR="00E25592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11.03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94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95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гласных </w:t>
            </w:r>
          </w:p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 xml:space="preserve">«о - у». Тренировочные упражнения на </w:t>
            </w:r>
            <w:r w:rsidRPr="00D57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дифференциацию.</w:t>
            </w:r>
          </w:p>
        </w:tc>
        <w:tc>
          <w:tcPr>
            <w:tcW w:w="1417" w:type="dxa"/>
          </w:tcPr>
          <w:p w:rsidR="00E25592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12.03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96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97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 на дифференциацию гласных «о - у».</w:t>
            </w:r>
          </w:p>
        </w:tc>
        <w:tc>
          <w:tcPr>
            <w:tcW w:w="1417" w:type="dxa"/>
          </w:tcPr>
          <w:p w:rsidR="00E25592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18.03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98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99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Дифференциация гласных «</w:t>
            </w:r>
            <w:proofErr w:type="spellStart"/>
            <w:proofErr w:type="gramStart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ё-ю</w:t>
            </w:r>
            <w:proofErr w:type="spellEnd"/>
            <w:proofErr w:type="gramEnd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7" w:type="dxa"/>
          </w:tcPr>
          <w:p w:rsidR="00E25592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19.03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00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01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 на дифференциацию гласных «</w:t>
            </w:r>
            <w:proofErr w:type="spellStart"/>
            <w:proofErr w:type="gramStart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ё-ю</w:t>
            </w:r>
            <w:proofErr w:type="spellEnd"/>
            <w:proofErr w:type="gramEnd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7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25.03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02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03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Мягкий знак как способ обозначения мягкости согласных (в конце слов). Второй способ обозначения мягкости</w:t>
            </w:r>
          </w:p>
        </w:tc>
        <w:tc>
          <w:tcPr>
            <w:tcW w:w="1417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02.04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04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05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 на обозначение мягкости согласных мягким знаком в конце слов.</w:t>
            </w:r>
          </w:p>
        </w:tc>
        <w:tc>
          <w:tcPr>
            <w:tcW w:w="1417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06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07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 на обозначение мягкости согласных мягким знаком в конце слов.</w:t>
            </w:r>
          </w:p>
        </w:tc>
        <w:tc>
          <w:tcPr>
            <w:tcW w:w="1417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09.04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08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09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знак.</w:t>
            </w:r>
          </w:p>
        </w:tc>
        <w:tc>
          <w:tcPr>
            <w:tcW w:w="1417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10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11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Тренировочные упражнения </w:t>
            </w:r>
            <w:r w:rsidRPr="00D57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различение слогов и слов с разделительным мягким знаком и без него в устной и письменной речи.</w:t>
            </w:r>
          </w:p>
        </w:tc>
        <w:tc>
          <w:tcPr>
            <w:tcW w:w="1417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8544B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4B">
              <w:rPr>
                <w:rFonts w:ascii="Times New Roman" w:hAnsi="Times New Roman" w:cs="Times New Roman"/>
                <w:b/>
                <w:sz w:val="24"/>
                <w:szCs w:val="24"/>
              </w:rPr>
              <w:t>16.04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12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1E4AFB" w:rsidP="00F034BE">
            <w:pPr>
              <w:rPr>
                <w:rFonts w:eastAsiaTheme="minorEastAsia"/>
                <w:lang w:eastAsia="ru-RU"/>
              </w:rPr>
            </w:pPr>
            <w:hyperlink r:id="rId113" w:history="1">
              <w:r w:rsidR="00E25592"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 на закрепление материала по пройденной теме.</w:t>
            </w:r>
          </w:p>
        </w:tc>
        <w:tc>
          <w:tcPr>
            <w:tcW w:w="1417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14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15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Проверка знаний и умений по теме «Дифференциация твердых и мягких согласных». Диктант. Варианты проверочных работ: диктант, самостоятельная работа по карточкам, тестовая работа и т.п.</w:t>
            </w:r>
          </w:p>
        </w:tc>
        <w:tc>
          <w:tcPr>
            <w:tcW w:w="1417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23.04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16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17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gramStart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б], [б</w:t>
            </w:r>
            <w:proofErr w:type="gramEnd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׳], буква «Б».</w:t>
            </w:r>
          </w:p>
        </w:tc>
        <w:tc>
          <w:tcPr>
            <w:tcW w:w="1417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982DA4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2DA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29.04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18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19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spellStart"/>
            <w:proofErr w:type="gramStart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׳], буква «П».</w:t>
            </w:r>
          </w:p>
        </w:tc>
        <w:tc>
          <w:tcPr>
            <w:tcW w:w="1417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982DA4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2DA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30.04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20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21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Различение звонких и глухих  [Б] - [</w:t>
            </w:r>
            <w:proofErr w:type="gramStart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] в устной и письменной речи</w:t>
            </w:r>
          </w:p>
        </w:tc>
        <w:tc>
          <w:tcPr>
            <w:tcW w:w="1417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06.05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22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23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 на различение [Б] - [</w:t>
            </w:r>
            <w:proofErr w:type="gramStart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] в слогах, словах, предложениях.</w:t>
            </w:r>
          </w:p>
        </w:tc>
        <w:tc>
          <w:tcPr>
            <w:tcW w:w="1417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502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8007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07.05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24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25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8C524D">
        <w:trPr>
          <w:trHeight w:val="260"/>
        </w:trPr>
        <w:tc>
          <w:tcPr>
            <w:tcW w:w="13892" w:type="dxa"/>
            <w:gridSpan w:val="8"/>
          </w:tcPr>
          <w:p w:rsidR="00E25592" w:rsidRPr="00502267" w:rsidRDefault="00E25592" w:rsidP="00D85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Тема:7.2 Различение звон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ких - глухих согласных звуков (5</w:t>
            </w:r>
            <w:r w:rsidRPr="00502267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E25592" w:rsidTr="00297152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 на различение [Б] - [</w:t>
            </w:r>
            <w:proofErr w:type="gramStart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] в слогах, словах, предложениях.</w:t>
            </w:r>
          </w:p>
        </w:tc>
        <w:tc>
          <w:tcPr>
            <w:tcW w:w="1417" w:type="dxa"/>
          </w:tcPr>
          <w:p w:rsidR="00E25592" w:rsidRPr="00D57B5E" w:rsidRDefault="00E25592" w:rsidP="00BE0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BE0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BE04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13.05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26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27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297152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gramStart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], [в׳], буква «В».</w:t>
            </w:r>
          </w:p>
        </w:tc>
        <w:tc>
          <w:tcPr>
            <w:tcW w:w="1417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28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29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297152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spellStart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proofErr w:type="spellStart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׳], буква «Ф».</w:t>
            </w:r>
          </w:p>
        </w:tc>
        <w:tc>
          <w:tcPr>
            <w:tcW w:w="1417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20.05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30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31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297152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Различение звонких и глухих  [В] - [Ф] в устной и письменной речи</w:t>
            </w:r>
          </w:p>
        </w:tc>
        <w:tc>
          <w:tcPr>
            <w:tcW w:w="1417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6E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21.05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32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33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5592" w:rsidTr="00297152">
        <w:trPr>
          <w:trHeight w:val="327"/>
        </w:trPr>
        <w:tc>
          <w:tcPr>
            <w:tcW w:w="939" w:type="dxa"/>
            <w:gridSpan w:val="2"/>
          </w:tcPr>
          <w:p w:rsidR="00E25592" w:rsidRPr="00D57B5E" w:rsidRDefault="00E25592" w:rsidP="00D5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B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4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267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 на конец года.</w:t>
            </w:r>
          </w:p>
        </w:tc>
        <w:tc>
          <w:tcPr>
            <w:tcW w:w="1417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5592" w:rsidRPr="00D57B5E" w:rsidRDefault="00E25592" w:rsidP="00D57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5592" w:rsidRPr="00D57B5E" w:rsidRDefault="00E25592" w:rsidP="008007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26.05</w:t>
            </w:r>
          </w:p>
        </w:tc>
        <w:tc>
          <w:tcPr>
            <w:tcW w:w="3260" w:type="dxa"/>
          </w:tcPr>
          <w:p w:rsidR="00E25592" w:rsidRDefault="001E4AFB" w:rsidP="00F034BE">
            <w:pPr>
              <w:rPr>
                <w:rFonts w:ascii="Times New Roman" w:eastAsia="Calibri" w:hAnsi="Times New Roman" w:cs="Times New Roman"/>
              </w:rPr>
            </w:pPr>
            <w:hyperlink r:id="rId134" w:history="1">
              <w:r w:rsidR="00E25592">
                <w:rPr>
                  <w:rStyle w:val="a9"/>
                  <w:rFonts w:ascii="Times New Roman" w:eastAsia="Calibri" w:hAnsi="Times New Roman" w:cs="Times New Roman"/>
                </w:rPr>
                <w:t>https://logoped.name/</w:t>
              </w:r>
            </w:hyperlink>
          </w:p>
          <w:p w:rsidR="00E25592" w:rsidRDefault="00E25592" w:rsidP="00F034BE">
            <w:pPr>
              <w:rPr>
                <w:rFonts w:eastAsiaTheme="minorEastAsia"/>
                <w:lang w:eastAsia="ru-RU"/>
              </w:rPr>
            </w:pPr>
            <w:r>
              <w:t xml:space="preserve"> </w:t>
            </w:r>
            <w:hyperlink r:id="rId135" w:history="1">
              <w:r>
                <w:rPr>
                  <w:rStyle w:val="a9"/>
                </w:rPr>
                <w:t>http://www.logozavr.ru/</w:t>
              </w:r>
            </w:hyperlink>
          </w:p>
          <w:p w:rsidR="00E25592" w:rsidRDefault="00E25592" w:rsidP="00F034BE">
            <w:r>
              <w:t>https://mersibo.ru/%20%20</w:t>
            </w:r>
          </w:p>
          <w:p w:rsidR="00E25592" w:rsidRDefault="00E25592" w:rsidP="00FE78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37789" w:rsidRDefault="00637789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637789" w:rsidSect="00F87859">
          <w:pgSz w:w="16838" w:h="11906" w:orient="landscape"/>
          <w:pgMar w:top="993" w:right="2237" w:bottom="850" w:left="1134" w:header="708" w:footer="708" w:gutter="0"/>
          <w:cols w:space="708"/>
          <w:docGrid w:linePitch="360"/>
        </w:sectPr>
      </w:pPr>
    </w:p>
    <w:p w:rsidR="00165969" w:rsidRDefault="00803A95" w:rsidP="00803A9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Учебно – методическое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обеспечение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1. Волкова, Селиверстов. Хрестоматия по логопедии. Том 2. - М.: Владос, 1997.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2. Волкова, Шаховская. Логопедия. - М.: Владос, 1999.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3. Корнев А.Н. Нарушение чтения и письма у детей. - СПб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>1997.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4. Левина Р.Е. Логопедическая работа в школе. - М.: 1953.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5. Левина Р.Е. Недостатки речи и письма у детей. - М.: 1961.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6. Левина Р.Е. Нарушение письма у детей с нарушениями речи. - М.: 1961.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7. Лурия А.Р. Очерки психофизиологии письма. - М.: Изд-во АПН РСФСР 1950.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8. Лурия А.Р. Основы нейропсихологии. - М.: Изд-во МГУ, 1983.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9. Лурия А.Р. Мозг и психика. Хрестоматия по психологии под ред. Мироненко В.В.- М.: Просвещение, 1977.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10. Ю.Меудис В.Я., Негуре И.П. Психологические основы формирования письменной речи у младших школьников. - М.: 1994.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11. И.Селиверстов В.И. Понятийно-терминологический словарь логопеда. – М. Владос, 1997.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Токарева О.А. Расстройства чтения и письма (дислексия и дисграфия.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 xml:space="preserve"> Сб. под ред. Ляпидевского С.С. - М.: Медицина, 1969,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13. Токарева О.А. Расстройства речи у детей и подростков. Сб. под ред. Ляпдевского С.С. - М.: Медицина, 1969.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14. Хватцев М.Е. Логопедия. - М.: 1959.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15. Величенкова О.А. Дисграфия. Лекция. - М.: КПК 2002-2003.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 xml:space="preserve">16. </w:t>
      </w:r>
      <w:r w:rsidR="008226EB" w:rsidRPr="00FA250B">
        <w:rPr>
          <w:rFonts w:ascii="Times New Roman" w:hAnsi="Times New Roman" w:cs="Times New Roman"/>
          <w:sz w:val="28"/>
          <w:szCs w:val="28"/>
        </w:rPr>
        <w:t>Садовников</w:t>
      </w:r>
      <w:r w:rsidR="008226EB">
        <w:rPr>
          <w:rFonts w:ascii="Times New Roman" w:hAnsi="Times New Roman" w:cs="Times New Roman"/>
          <w:sz w:val="28"/>
          <w:szCs w:val="28"/>
        </w:rPr>
        <w:t>а</w:t>
      </w:r>
      <w:r w:rsidRPr="00FA250B">
        <w:rPr>
          <w:rFonts w:ascii="Times New Roman" w:hAnsi="Times New Roman" w:cs="Times New Roman"/>
          <w:sz w:val="28"/>
          <w:szCs w:val="28"/>
        </w:rPr>
        <w:t xml:space="preserve"> И.Н. Нарушения письменной речи и их преодоление младших школьников. - М.: Владос, 1997.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lastRenderedPageBreak/>
        <w:t>17. Лалаева Р.И. Логопедическая работа в коррекционных классах. - М.: В. ДОС, 1998.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18. Ефименкова Л.Н., Садовникова И.Н. Исправление и предупреждение дисграфии у детей. - М.: Просвещение, 1972.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 xml:space="preserve">19. Ефименкова Л.Н., Мисаренко Г.Г. Организация и методы коррекционной работы логопеда на 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школьном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 xml:space="preserve"> логопункте. - М.: Просвещение, 1991.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20. Городилова, В.И., Кудрявцева М.З. Чтение и письмо. Обучение, развитие и исправление недостатков. - М.: Аквариум, 1996.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21. Волкова Л.С. Логопедия. - М.: Просвещение, 1989.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22. Селиверстов В.И. Речевые игры с детьми. - М.: 1994.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 xml:space="preserve">23. 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СпироваЛ.Ф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 xml:space="preserve">. Графические ошибки при </w:t>
      </w:r>
      <w:r w:rsidR="008226EB" w:rsidRPr="00FA250B">
        <w:rPr>
          <w:rFonts w:ascii="Times New Roman" w:hAnsi="Times New Roman" w:cs="Times New Roman"/>
          <w:sz w:val="28"/>
          <w:szCs w:val="28"/>
        </w:rPr>
        <w:t>нарушениях</w:t>
      </w:r>
      <w:r w:rsidRPr="00FA250B">
        <w:rPr>
          <w:rFonts w:ascii="Times New Roman" w:hAnsi="Times New Roman" w:cs="Times New Roman"/>
          <w:sz w:val="28"/>
          <w:szCs w:val="28"/>
        </w:rPr>
        <w:t xml:space="preserve"> письма у детей с недоразвитием речи. Проблемы психического развития нормального ребенка. - М.: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24. Токарева О.А. Расстройство письменной речи у детей. Очерки патологии речи и голоса. - М.: 1963.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25. Ястребова А.В., Бессонова Т.П. Обучаем читать и писать без ошибок: Комплекс упражнений для работы учителей-логопедов с младшими школьниками по предупреждению и коррекции недостатков чтения и письма. - М.: АРКТИ, 2007.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26.Логоритмические упражнения без музыкального сопровождения: Методическое пособие. Е.А. Алябьева – Москва, ТЦ  Сфера, Москва, 2005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 xml:space="preserve">27.Покажи и расскажи. Игровые упражнения по развитию речи дошкольников на основе фонетической ритмики. Н.Ю. 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Костылева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 xml:space="preserve"> – Москва, ТЦ  Сфера,2007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28.Гимнастика мозга. П. И. Деннисон, Г. И. Деннисон. Книга для родителей и педагогов. – Москва, «Восхождение», 1998</w:t>
      </w:r>
    </w:p>
    <w:p w:rsidR="004D30A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lastRenderedPageBreak/>
        <w:t>29.Мудрое движение. Мы учимся не только головой. Карла Ханнафорд. – Москва, «Восхождение»</w:t>
      </w:r>
    </w:p>
    <w:p w:rsidR="004D30AB" w:rsidRPr="00FA250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30.Логопедия в школе: Практический опыт /Л.А.Барсукова и др.; под ред. В.С.Кукушки0на.-Изд.3-е перераб. и доп. Издательский центр «МарТ»</w:t>
      </w:r>
    </w:p>
    <w:p w:rsidR="004D30A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31.Письмо. Развитие речи. 1-4 классы (конспекты занятий, дифференцированные задания). Автор Додух Н.В.</w:t>
      </w:r>
    </w:p>
    <w:p w:rsidR="004D30A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32.Ефименкова Л.Н. Коррекция ошибок, обусловленных несформированностью фонематического слуха. Выпуск 2. Часть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Дифференциация гласных. - М.: Книголюб, 2004. </w:t>
      </w:r>
    </w:p>
    <w:p w:rsidR="004D30A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33.Ефименкова Л.Н. Коррекция ошибок, обусловленных несформированностью фонематического слуха. Выпуск 2. Часть 2. Дифференциация согласных. - М.: Книголюб, 2004. </w:t>
      </w:r>
    </w:p>
    <w:p w:rsidR="004D30AB" w:rsidRDefault="004D30AB" w:rsidP="00FE78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34.Сборник конспектов логопедических занятий по развитию речи для детей с ОНР: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Прил.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кж</w:t>
      </w:r>
      <w:proofErr w:type="spellEnd"/>
      <w:r>
        <w:rPr>
          <w:rFonts w:ascii="Times New Roman" w:hAnsi="Times New Roman" w:cs="Times New Roman"/>
          <w:sz w:val="28"/>
          <w:szCs w:val="28"/>
        </w:rPr>
        <w:t>. «Школьный логопед»/ С.Ю.Горбунова, Е.А.Яструбинская.- М.: ИД «Образование Плюс»,2007г.</w:t>
      </w:r>
    </w:p>
    <w:p w:rsidR="00857DEE" w:rsidRDefault="0048478F" w:rsidP="0048478F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857DEE" w:rsidSect="00857DEE">
          <w:pgSz w:w="11906" w:h="16838"/>
          <w:pgMar w:top="1418" w:right="850" w:bottom="1134" w:left="993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35.</w:t>
      </w:r>
      <w:r w:rsidR="004D30AB">
        <w:rPr>
          <w:rFonts w:ascii="Times New Roman" w:hAnsi="Times New Roman" w:cs="Times New Roman"/>
          <w:sz w:val="28"/>
          <w:szCs w:val="28"/>
        </w:rPr>
        <w:t>Парамонова Л.Г. Дисграфия: диагностика, профилактика, коррекция. – СПб</w:t>
      </w:r>
      <w:proofErr w:type="gramStart"/>
      <w:r w:rsidR="004D30AB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4D30AB">
        <w:rPr>
          <w:rFonts w:ascii="Times New Roman" w:hAnsi="Times New Roman" w:cs="Times New Roman"/>
          <w:sz w:val="28"/>
          <w:szCs w:val="28"/>
        </w:rPr>
        <w:t>ДЕТСТВО-ПРЕСС. 2006.</w:t>
      </w:r>
    </w:p>
    <w:p w:rsidR="004D30AB" w:rsidRDefault="004D30AB" w:rsidP="004D30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5C17" w:rsidRDefault="00A15C17"/>
    <w:sectPr w:rsidR="00A15C17" w:rsidSect="00857DEE">
      <w:pgSz w:w="11906" w:h="16838"/>
      <w:pgMar w:top="141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04D0"/>
    <w:multiLevelType w:val="hybridMultilevel"/>
    <w:tmpl w:val="83C6C6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581F51"/>
    <w:multiLevelType w:val="hybridMultilevel"/>
    <w:tmpl w:val="2D92C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97419"/>
    <w:multiLevelType w:val="hybridMultilevel"/>
    <w:tmpl w:val="3AB82C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177CFF"/>
    <w:multiLevelType w:val="hybridMultilevel"/>
    <w:tmpl w:val="3F9EF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444306"/>
    <w:multiLevelType w:val="hybridMultilevel"/>
    <w:tmpl w:val="A57E7F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D5252"/>
    <w:multiLevelType w:val="hybridMultilevel"/>
    <w:tmpl w:val="6D96A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B500AC"/>
    <w:multiLevelType w:val="hybridMultilevel"/>
    <w:tmpl w:val="803E27DA"/>
    <w:lvl w:ilvl="0" w:tplc="2FAADA18">
      <w:start w:val="1"/>
      <w:numFmt w:val="decimal"/>
      <w:lvlText w:val="%1."/>
      <w:lvlJc w:val="left"/>
      <w:pPr>
        <w:ind w:left="720" w:hanging="360"/>
      </w:pPr>
      <w:rPr>
        <w:color w:val="222222"/>
        <w:w w:val="1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E65BD9"/>
    <w:multiLevelType w:val="hybridMultilevel"/>
    <w:tmpl w:val="CB3431B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4881C19"/>
    <w:multiLevelType w:val="hybridMultilevel"/>
    <w:tmpl w:val="4DFC1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B25442"/>
    <w:multiLevelType w:val="hybridMultilevel"/>
    <w:tmpl w:val="B2BED6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CD1C98"/>
    <w:multiLevelType w:val="hybridMultilevel"/>
    <w:tmpl w:val="D43EDD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2239"/>
    <w:multiLevelType w:val="hybridMultilevel"/>
    <w:tmpl w:val="324AA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7618C1"/>
    <w:multiLevelType w:val="hybridMultilevel"/>
    <w:tmpl w:val="B2FC1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7616C"/>
    <w:multiLevelType w:val="hybridMultilevel"/>
    <w:tmpl w:val="BC4EA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800F9D"/>
    <w:multiLevelType w:val="hybridMultilevel"/>
    <w:tmpl w:val="363E5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5448B9"/>
    <w:multiLevelType w:val="hybridMultilevel"/>
    <w:tmpl w:val="29865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AE0EA2"/>
    <w:multiLevelType w:val="hybridMultilevel"/>
    <w:tmpl w:val="835E4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277080"/>
    <w:multiLevelType w:val="hybridMultilevel"/>
    <w:tmpl w:val="7ED89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9"/>
  </w:num>
  <w:num w:numId="7">
    <w:abstractNumId w:val="2"/>
  </w:num>
  <w:num w:numId="8">
    <w:abstractNumId w:val="10"/>
  </w:num>
  <w:num w:numId="9">
    <w:abstractNumId w:val="0"/>
  </w:num>
  <w:num w:numId="10">
    <w:abstractNumId w:val="14"/>
  </w:num>
  <w:num w:numId="11">
    <w:abstractNumId w:val="16"/>
  </w:num>
  <w:num w:numId="12">
    <w:abstractNumId w:val="8"/>
  </w:num>
  <w:num w:numId="13">
    <w:abstractNumId w:val="1"/>
  </w:num>
  <w:num w:numId="14">
    <w:abstractNumId w:val="11"/>
  </w:num>
  <w:num w:numId="15">
    <w:abstractNumId w:val="15"/>
  </w:num>
  <w:num w:numId="16">
    <w:abstractNumId w:val="5"/>
  </w:num>
  <w:num w:numId="17">
    <w:abstractNumId w:val="3"/>
  </w:num>
  <w:num w:numId="18">
    <w:abstractNumId w:val="17"/>
  </w:num>
  <w:num w:numId="19">
    <w:abstractNumId w:val="12"/>
  </w:num>
  <w:num w:numId="20">
    <w:abstractNumId w:val="7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30AB"/>
    <w:rsid w:val="0000217E"/>
    <w:rsid w:val="00007BB3"/>
    <w:rsid w:val="00010C1E"/>
    <w:rsid w:val="0002505E"/>
    <w:rsid w:val="00041FD7"/>
    <w:rsid w:val="00056D49"/>
    <w:rsid w:val="00060766"/>
    <w:rsid w:val="00067A47"/>
    <w:rsid w:val="00083208"/>
    <w:rsid w:val="0008739B"/>
    <w:rsid w:val="000A04BB"/>
    <w:rsid w:val="000D236E"/>
    <w:rsid w:val="000D2E4B"/>
    <w:rsid w:val="000D6CB9"/>
    <w:rsid w:val="000E37B5"/>
    <w:rsid w:val="000F3D55"/>
    <w:rsid w:val="00145DEB"/>
    <w:rsid w:val="001650F9"/>
    <w:rsid w:val="00165969"/>
    <w:rsid w:val="0016676D"/>
    <w:rsid w:val="00167B9B"/>
    <w:rsid w:val="001A0319"/>
    <w:rsid w:val="001B5513"/>
    <w:rsid w:val="001E0AF7"/>
    <w:rsid w:val="001E4AFB"/>
    <w:rsid w:val="00202C18"/>
    <w:rsid w:val="00203523"/>
    <w:rsid w:val="00206AFC"/>
    <w:rsid w:val="002143BF"/>
    <w:rsid w:val="00227690"/>
    <w:rsid w:val="00231478"/>
    <w:rsid w:val="00246055"/>
    <w:rsid w:val="00247016"/>
    <w:rsid w:val="00247BC1"/>
    <w:rsid w:val="00292E90"/>
    <w:rsid w:val="0029437F"/>
    <w:rsid w:val="00297152"/>
    <w:rsid w:val="002B59C2"/>
    <w:rsid w:val="002D5287"/>
    <w:rsid w:val="002E1719"/>
    <w:rsid w:val="002F4D92"/>
    <w:rsid w:val="00340D64"/>
    <w:rsid w:val="00374C62"/>
    <w:rsid w:val="00393659"/>
    <w:rsid w:val="003A577E"/>
    <w:rsid w:val="003A6B98"/>
    <w:rsid w:val="003B448A"/>
    <w:rsid w:val="003E3C87"/>
    <w:rsid w:val="003F00C1"/>
    <w:rsid w:val="003F0977"/>
    <w:rsid w:val="00407619"/>
    <w:rsid w:val="00432907"/>
    <w:rsid w:val="00435E03"/>
    <w:rsid w:val="004409BC"/>
    <w:rsid w:val="0045099F"/>
    <w:rsid w:val="00455627"/>
    <w:rsid w:val="00474F1A"/>
    <w:rsid w:val="004810DA"/>
    <w:rsid w:val="0048478F"/>
    <w:rsid w:val="00485D1D"/>
    <w:rsid w:val="004C29E4"/>
    <w:rsid w:val="004D30AB"/>
    <w:rsid w:val="004D50DC"/>
    <w:rsid w:val="004F01F4"/>
    <w:rsid w:val="005003FB"/>
    <w:rsid w:val="00502267"/>
    <w:rsid w:val="00504608"/>
    <w:rsid w:val="00513CCA"/>
    <w:rsid w:val="00582039"/>
    <w:rsid w:val="005F028C"/>
    <w:rsid w:val="005F2B5A"/>
    <w:rsid w:val="00613563"/>
    <w:rsid w:val="00616417"/>
    <w:rsid w:val="00620C25"/>
    <w:rsid w:val="00625D0E"/>
    <w:rsid w:val="00637789"/>
    <w:rsid w:val="00650F15"/>
    <w:rsid w:val="006644D8"/>
    <w:rsid w:val="006660CA"/>
    <w:rsid w:val="0068443A"/>
    <w:rsid w:val="00694EF3"/>
    <w:rsid w:val="006A2E9D"/>
    <w:rsid w:val="006B0868"/>
    <w:rsid w:val="006C4E5A"/>
    <w:rsid w:val="006F7780"/>
    <w:rsid w:val="00714839"/>
    <w:rsid w:val="0071562A"/>
    <w:rsid w:val="007619D4"/>
    <w:rsid w:val="00761DE2"/>
    <w:rsid w:val="0076257F"/>
    <w:rsid w:val="0077514A"/>
    <w:rsid w:val="0077745E"/>
    <w:rsid w:val="00790CF4"/>
    <w:rsid w:val="007B23BA"/>
    <w:rsid w:val="007C6CC9"/>
    <w:rsid w:val="007E171C"/>
    <w:rsid w:val="007E1AC4"/>
    <w:rsid w:val="007E6576"/>
    <w:rsid w:val="007F0806"/>
    <w:rsid w:val="007F112D"/>
    <w:rsid w:val="008007AC"/>
    <w:rsid w:val="00803A95"/>
    <w:rsid w:val="00820945"/>
    <w:rsid w:val="008226EB"/>
    <w:rsid w:val="00827437"/>
    <w:rsid w:val="008309B8"/>
    <w:rsid w:val="00830AF8"/>
    <w:rsid w:val="00844CA3"/>
    <w:rsid w:val="00854ECA"/>
    <w:rsid w:val="00857DEE"/>
    <w:rsid w:val="008620CB"/>
    <w:rsid w:val="0088389E"/>
    <w:rsid w:val="008849A3"/>
    <w:rsid w:val="00896B05"/>
    <w:rsid w:val="008A1101"/>
    <w:rsid w:val="008A1BCE"/>
    <w:rsid w:val="008A3A42"/>
    <w:rsid w:val="008B2DFE"/>
    <w:rsid w:val="008C524D"/>
    <w:rsid w:val="008D7853"/>
    <w:rsid w:val="008F7D70"/>
    <w:rsid w:val="009010FB"/>
    <w:rsid w:val="009164E2"/>
    <w:rsid w:val="00927F99"/>
    <w:rsid w:val="0095270B"/>
    <w:rsid w:val="00961B81"/>
    <w:rsid w:val="009726ED"/>
    <w:rsid w:val="00982DA4"/>
    <w:rsid w:val="00990E08"/>
    <w:rsid w:val="00994906"/>
    <w:rsid w:val="009A2257"/>
    <w:rsid w:val="009B45D2"/>
    <w:rsid w:val="009C30EA"/>
    <w:rsid w:val="009F77C0"/>
    <w:rsid w:val="00A00260"/>
    <w:rsid w:val="00A0228E"/>
    <w:rsid w:val="00A11555"/>
    <w:rsid w:val="00A15C17"/>
    <w:rsid w:val="00A162D5"/>
    <w:rsid w:val="00A16C26"/>
    <w:rsid w:val="00A3151D"/>
    <w:rsid w:val="00A73C8B"/>
    <w:rsid w:val="00A9113D"/>
    <w:rsid w:val="00A957EC"/>
    <w:rsid w:val="00AC1A9A"/>
    <w:rsid w:val="00AC48D1"/>
    <w:rsid w:val="00AE4DE3"/>
    <w:rsid w:val="00B0705D"/>
    <w:rsid w:val="00B13731"/>
    <w:rsid w:val="00B21314"/>
    <w:rsid w:val="00B32B1A"/>
    <w:rsid w:val="00B32D06"/>
    <w:rsid w:val="00BB16AB"/>
    <w:rsid w:val="00BD0DC9"/>
    <w:rsid w:val="00BD39A9"/>
    <w:rsid w:val="00BE04E2"/>
    <w:rsid w:val="00BF006E"/>
    <w:rsid w:val="00BF5DF1"/>
    <w:rsid w:val="00C01E3C"/>
    <w:rsid w:val="00C33A95"/>
    <w:rsid w:val="00C55C8A"/>
    <w:rsid w:val="00C64233"/>
    <w:rsid w:val="00C65B31"/>
    <w:rsid w:val="00C66F47"/>
    <w:rsid w:val="00C852D1"/>
    <w:rsid w:val="00CA60F3"/>
    <w:rsid w:val="00CD4E9E"/>
    <w:rsid w:val="00CE6B5D"/>
    <w:rsid w:val="00D01E97"/>
    <w:rsid w:val="00D316B4"/>
    <w:rsid w:val="00D4165F"/>
    <w:rsid w:val="00D57B5E"/>
    <w:rsid w:val="00D80C9B"/>
    <w:rsid w:val="00D8544B"/>
    <w:rsid w:val="00D867A2"/>
    <w:rsid w:val="00D95B66"/>
    <w:rsid w:val="00DA2D9C"/>
    <w:rsid w:val="00DB2400"/>
    <w:rsid w:val="00DB7515"/>
    <w:rsid w:val="00DC3408"/>
    <w:rsid w:val="00DC34F6"/>
    <w:rsid w:val="00DE4215"/>
    <w:rsid w:val="00E1613B"/>
    <w:rsid w:val="00E23185"/>
    <w:rsid w:val="00E25592"/>
    <w:rsid w:val="00E27133"/>
    <w:rsid w:val="00E35671"/>
    <w:rsid w:val="00E62FE9"/>
    <w:rsid w:val="00E7713D"/>
    <w:rsid w:val="00E931A8"/>
    <w:rsid w:val="00E9731B"/>
    <w:rsid w:val="00EA0C9B"/>
    <w:rsid w:val="00EA240B"/>
    <w:rsid w:val="00EA7F22"/>
    <w:rsid w:val="00EC401E"/>
    <w:rsid w:val="00EC4276"/>
    <w:rsid w:val="00EE42DC"/>
    <w:rsid w:val="00EE7EC9"/>
    <w:rsid w:val="00EF626E"/>
    <w:rsid w:val="00F034BE"/>
    <w:rsid w:val="00F05AA1"/>
    <w:rsid w:val="00F1316E"/>
    <w:rsid w:val="00F238B6"/>
    <w:rsid w:val="00F30D3E"/>
    <w:rsid w:val="00F34884"/>
    <w:rsid w:val="00F428B3"/>
    <w:rsid w:val="00F45C7C"/>
    <w:rsid w:val="00F4781D"/>
    <w:rsid w:val="00F5183E"/>
    <w:rsid w:val="00F57080"/>
    <w:rsid w:val="00F6183D"/>
    <w:rsid w:val="00F70441"/>
    <w:rsid w:val="00F87859"/>
    <w:rsid w:val="00F91EC6"/>
    <w:rsid w:val="00F9240B"/>
    <w:rsid w:val="00FB4732"/>
    <w:rsid w:val="00FC4826"/>
    <w:rsid w:val="00FD19E4"/>
    <w:rsid w:val="00FD2944"/>
    <w:rsid w:val="00FE7827"/>
    <w:rsid w:val="00FF1908"/>
    <w:rsid w:val="00FF6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0AB"/>
    <w:pPr>
      <w:ind w:left="720"/>
      <w:contextualSpacing/>
    </w:pPr>
  </w:style>
  <w:style w:type="paragraph" w:styleId="a4">
    <w:name w:val="Normal (Web)"/>
    <w:basedOn w:val="a"/>
    <w:unhideWhenUsed/>
    <w:rsid w:val="004D3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659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01E3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">
    <w:name w:val="c2"/>
    <w:basedOn w:val="a"/>
    <w:rsid w:val="00F45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45C7C"/>
  </w:style>
  <w:style w:type="paragraph" w:styleId="a7">
    <w:name w:val="Balloon Text"/>
    <w:basedOn w:val="a"/>
    <w:link w:val="a8"/>
    <w:uiPriority w:val="99"/>
    <w:semiHidden/>
    <w:unhideWhenUsed/>
    <w:rsid w:val="002F4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4D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07B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F034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6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oped.name/" TargetMode="External"/><Relationship Id="rId117" Type="http://schemas.openxmlformats.org/officeDocument/2006/relationships/hyperlink" Target="http://www.logozavr.ru/" TargetMode="External"/><Relationship Id="rId21" Type="http://schemas.openxmlformats.org/officeDocument/2006/relationships/hyperlink" Target="http://www.logozavr.ru/" TargetMode="External"/><Relationship Id="rId42" Type="http://schemas.openxmlformats.org/officeDocument/2006/relationships/hyperlink" Target="https://logoped.name/" TargetMode="External"/><Relationship Id="rId47" Type="http://schemas.openxmlformats.org/officeDocument/2006/relationships/hyperlink" Target="http://www.logozavr.ru/" TargetMode="External"/><Relationship Id="rId63" Type="http://schemas.openxmlformats.org/officeDocument/2006/relationships/hyperlink" Target="http://www.logozavr.ru/" TargetMode="External"/><Relationship Id="rId68" Type="http://schemas.openxmlformats.org/officeDocument/2006/relationships/hyperlink" Target="https://logoped.name/" TargetMode="External"/><Relationship Id="rId84" Type="http://schemas.openxmlformats.org/officeDocument/2006/relationships/hyperlink" Target="https://logoped.name/" TargetMode="External"/><Relationship Id="rId89" Type="http://schemas.openxmlformats.org/officeDocument/2006/relationships/hyperlink" Target="http://www.logozavr.ru/" TargetMode="External"/><Relationship Id="rId112" Type="http://schemas.openxmlformats.org/officeDocument/2006/relationships/hyperlink" Target="https://logoped.name/" TargetMode="External"/><Relationship Id="rId133" Type="http://schemas.openxmlformats.org/officeDocument/2006/relationships/hyperlink" Target="http://www.logozavr.ru/" TargetMode="External"/><Relationship Id="rId16" Type="http://schemas.openxmlformats.org/officeDocument/2006/relationships/hyperlink" Target="https://logoped.name/" TargetMode="External"/><Relationship Id="rId107" Type="http://schemas.openxmlformats.org/officeDocument/2006/relationships/hyperlink" Target="http://www.logozavr.ru/" TargetMode="External"/><Relationship Id="rId11" Type="http://schemas.openxmlformats.org/officeDocument/2006/relationships/hyperlink" Target="http://www.logozavr.ru/" TargetMode="External"/><Relationship Id="rId32" Type="http://schemas.openxmlformats.org/officeDocument/2006/relationships/hyperlink" Target="https://logoped.name/" TargetMode="External"/><Relationship Id="rId37" Type="http://schemas.openxmlformats.org/officeDocument/2006/relationships/hyperlink" Target="http://www.logozavr.ru/" TargetMode="External"/><Relationship Id="rId53" Type="http://schemas.openxmlformats.org/officeDocument/2006/relationships/hyperlink" Target="http://www.logozavr.ru/" TargetMode="External"/><Relationship Id="rId58" Type="http://schemas.openxmlformats.org/officeDocument/2006/relationships/hyperlink" Target="https://logoped.name/" TargetMode="External"/><Relationship Id="rId74" Type="http://schemas.openxmlformats.org/officeDocument/2006/relationships/hyperlink" Target="https://logoped.name/" TargetMode="External"/><Relationship Id="rId79" Type="http://schemas.openxmlformats.org/officeDocument/2006/relationships/hyperlink" Target="http://www.logozavr.ru/" TargetMode="External"/><Relationship Id="rId102" Type="http://schemas.openxmlformats.org/officeDocument/2006/relationships/hyperlink" Target="https://logoped.name/" TargetMode="External"/><Relationship Id="rId123" Type="http://schemas.openxmlformats.org/officeDocument/2006/relationships/hyperlink" Target="http://www.logozavr.ru/" TargetMode="External"/><Relationship Id="rId128" Type="http://schemas.openxmlformats.org/officeDocument/2006/relationships/hyperlink" Target="https://logoped.name/" TargetMode="External"/><Relationship Id="rId5" Type="http://schemas.openxmlformats.org/officeDocument/2006/relationships/image" Target="media/image1.emf"/><Relationship Id="rId90" Type="http://schemas.openxmlformats.org/officeDocument/2006/relationships/hyperlink" Target="https://logoped.name/" TargetMode="External"/><Relationship Id="rId95" Type="http://schemas.openxmlformats.org/officeDocument/2006/relationships/hyperlink" Target="http://www.logozavr.ru/" TargetMode="External"/><Relationship Id="rId14" Type="http://schemas.openxmlformats.org/officeDocument/2006/relationships/hyperlink" Target="https://logoped.name/" TargetMode="External"/><Relationship Id="rId22" Type="http://schemas.openxmlformats.org/officeDocument/2006/relationships/hyperlink" Target="https://logoped.name/" TargetMode="External"/><Relationship Id="rId27" Type="http://schemas.openxmlformats.org/officeDocument/2006/relationships/hyperlink" Target="http://www.logozavr.ru/" TargetMode="External"/><Relationship Id="rId30" Type="http://schemas.openxmlformats.org/officeDocument/2006/relationships/hyperlink" Target="https://logoped.name/" TargetMode="External"/><Relationship Id="rId35" Type="http://schemas.openxmlformats.org/officeDocument/2006/relationships/hyperlink" Target="http://www.logozavr.ru/" TargetMode="External"/><Relationship Id="rId43" Type="http://schemas.openxmlformats.org/officeDocument/2006/relationships/hyperlink" Target="http://www.logozavr.ru/" TargetMode="External"/><Relationship Id="rId48" Type="http://schemas.openxmlformats.org/officeDocument/2006/relationships/hyperlink" Target="https://logoped.name/" TargetMode="External"/><Relationship Id="rId56" Type="http://schemas.openxmlformats.org/officeDocument/2006/relationships/hyperlink" Target="https://logoped.name/" TargetMode="External"/><Relationship Id="rId64" Type="http://schemas.openxmlformats.org/officeDocument/2006/relationships/hyperlink" Target="https://logoped.name/" TargetMode="External"/><Relationship Id="rId69" Type="http://schemas.openxmlformats.org/officeDocument/2006/relationships/hyperlink" Target="http://www.logozavr.ru/" TargetMode="External"/><Relationship Id="rId77" Type="http://schemas.openxmlformats.org/officeDocument/2006/relationships/hyperlink" Target="http://www.logozavr.ru/" TargetMode="External"/><Relationship Id="rId100" Type="http://schemas.openxmlformats.org/officeDocument/2006/relationships/hyperlink" Target="https://logoped.name/" TargetMode="External"/><Relationship Id="rId105" Type="http://schemas.openxmlformats.org/officeDocument/2006/relationships/hyperlink" Target="http://www.logozavr.ru/" TargetMode="External"/><Relationship Id="rId113" Type="http://schemas.openxmlformats.org/officeDocument/2006/relationships/hyperlink" Target="http://www.logozavr.ru/" TargetMode="External"/><Relationship Id="rId118" Type="http://schemas.openxmlformats.org/officeDocument/2006/relationships/hyperlink" Target="https://logoped.name/" TargetMode="External"/><Relationship Id="rId126" Type="http://schemas.openxmlformats.org/officeDocument/2006/relationships/hyperlink" Target="https://logoped.name/" TargetMode="External"/><Relationship Id="rId134" Type="http://schemas.openxmlformats.org/officeDocument/2006/relationships/hyperlink" Target="https://logoped.name/" TargetMode="External"/><Relationship Id="rId8" Type="http://schemas.openxmlformats.org/officeDocument/2006/relationships/hyperlink" Target="https://logoped.name/" TargetMode="External"/><Relationship Id="rId51" Type="http://schemas.openxmlformats.org/officeDocument/2006/relationships/hyperlink" Target="http://www.logozavr.ru/" TargetMode="External"/><Relationship Id="rId72" Type="http://schemas.openxmlformats.org/officeDocument/2006/relationships/hyperlink" Target="https://logoped.name/" TargetMode="External"/><Relationship Id="rId80" Type="http://schemas.openxmlformats.org/officeDocument/2006/relationships/hyperlink" Target="https://logoped.name/" TargetMode="External"/><Relationship Id="rId85" Type="http://schemas.openxmlformats.org/officeDocument/2006/relationships/hyperlink" Target="http://www.logozavr.ru/" TargetMode="External"/><Relationship Id="rId93" Type="http://schemas.openxmlformats.org/officeDocument/2006/relationships/hyperlink" Target="http://www.logozavr.ru/" TargetMode="External"/><Relationship Id="rId98" Type="http://schemas.openxmlformats.org/officeDocument/2006/relationships/hyperlink" Target="https://logoped.name/" TargetMode="External"/><Relationship Id="rId121" Type="http://schemas.openxmlformats.org/officeDocument/2006/relationships/hyperlink" Target="http://www.logozavr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oped.name/" TargetMode="External"/><Relationship Id="rId17" Type="http://schemas.openxmlformats.org/officeDocument/2006/relationships/hyperlink" Target="http://www.logozavr.ru/" TargetMode="External"/><Relationship Id="rId25" Type="http://schemas.openxmlformats.org/officeDocument/2006/relationships/hyperlink" Target="http://www.logozavr.ru/" TargetMode="External"/><Relationship Id="rId33" Type="http://schemas.openxmlformats.org/officeDocument/2006/relationships/hyperlink" Target="http://www.logozavr.ru/" TargetMode="External"/><Relationship Id="rId38" Type="http://schemas.openxmlformats.org/officeDocument/2006/relationships/hyperlink" Target="https://logoped.name/" TargetMode="External"/><Relationship Id="rId46" Type="http://schemas.openxmlformats.org/officeDocument/2006/relationships/hyperlink" Target="https://logoped.name/" TargetMode="External"/><Relationship Id="rId59" Type="http://schemas.openxmlformats.org/officeDocument/2006/relationships/hyperlink" Target="http://www.logozavr.ru/" TargetMode="External"/><Relationship Id="rId67" Type="http://schemas.openxmlformats.org/officeDocument/2006/relationships/hyperlink" Target="http://www.logozavr.ru/" TargetMode="External"/><Relationship Id="rId103" Type="http://schemas.openxmlformats.org/officeDocument/2006/relationships/hyperlink" Target="http://www.logozavr.ru/" TargetMode="External"/><Relationship Id="rId108" Type="http://schemas.openxmlformats.org/officeDocument/2006/relationships/hyperlink" Target="https://logoped.name/" TargetMode="External"/><Relationship Id="rId116" Type="http://schemas.openxmlformats.org/officeDocument/2006/relationships/hyperlink" Target="https://logoped.name/" TargetMode="External"/><Relationship Id="rId124" Type="http://schemas.openxmlformats.org/officeDocument/2006/relationships/hyperlink" Target="https://logoped.name/" TargetMode="External"/><Relationship Id="rId129" Type="http://schemas.openxmlformats.org/officeDocument/2006/relationships/hyperlink" Target="http://www.logozavr.ru/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logoped.name/" TargetMode="External"/><Relationship Id="rId41" Type="http://schemas.openxmlformats.org/officeDocument/2006/relationships/hyperlink" Target="http://www.logozavr.ru/" TargetMode="External"/><Relationship Id="rId54" Type="http://schemas.openxmlformats.org/officeDocument/2006/relationships/hyperlink" Target="https://logoped.name/" TargetMode="External"/><Relationship Id="rId62" Type="http://schemas.openxmlformats.org/officeDocument/2006/relationships/hyperlink" Target="https://logoped.name/" TargetMode="External"/><Relationship Id="rId70" Type="http://schemas.openxmlformats.org/officeDocument/2006/relationships/hyperlink" Target="https://logoped.name/" TargetMode="External"/><Relationship Id="rId75" Type="http://schemas.openxmlformats.org/officeDocument/2006/relationships/hyperlink" Target="http://www.logozavr.ru/" TargetMode="External"/><Relationship Id="rId83" Type="http://schemas.openxmlformats.org/officeDocument/2006/relationships/hyperlink" Target="http://www.logozavr.ru/" TargetMode="External"/><Relationship Id="rId88" Type="http://schemas.openxmlformats.org/officeDocument/2006/relationships/hyperlink" Target="https://logoped.name/" TargetMode="External"/><Relationship Id="rId91" Type="http://schemas.openxmlformats.org/officeDocument/2006/relationships/hyperlink" Target="http://www.logozavr.ru/" TargetMode="External"/><Relationship Id="rId96" Type="http://schemas.openxmlformats.org/officeDocument/2006/relationships/hyperlink" Target="https://logoped.name/" TargetMode="External"/><Relationship Id="rId111" Type="http://schemas.openxmlformats.org/officeDocument/2006/relationships/hyperlink" Target="http://www.logozavr.ru/" TargetMode="External"/><Relationship Id="rId132" Type="http://schemas.openxmlformats.org/officeDocument/2006/relationships/hyperlink" Target="https://logoped.name/" TargetMode="External"/><Relationship Id="rId14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logoped.name/" TargetMode="External"/><Relationship Id="rId15" Type="http://schemas.openxmlformats.org/officeDocument/2006/relationships/hyperlink" Target="http://www.logozavr.ru/" TargetMode="External"/><Relationship Id="rId23" Type="http://schemas.openxmlformats.org/officeDocument/2006/relationships/hyperlink" Target="http://www.logozavr.ru/" TargetMode="External"/><Relationship Id="rId28" Type="http://schemas.openxmlformats.org/officeDocument/2006/relationships/hyperlink" Target="https://logoped.name/" TargetMode="External"/><Relationship Id="rId36" Type="http://schemas.openxmlformats.org/officeDocument/2006/relationships/hyperlink" Target="https://logoped.name/" TargetMode="External"/><Relationship Id="rId49" Type="http://schemas.openxmlformats.org/officeDocument/2006/relationships/hyperlink" Target="http://www.logozavr.ru/" TargetMode="External"/><Relationship Id="rId57" Type="http://schemas.openxmlformats.org/officeDocument/2006/relationships/hyperlink" Target="http://www.logozavr.ru/" TargetMode="External"/><Relationship Id="rId106" Type="http://schemas.openxmlformats.org/officeDocument/2006/relationships/hyperlink" Target="https://logoped.name/" TargetMode="External"/><Relationship Id="rId114" Type="http://schemas.openxmlformats.org/officeDocument/2006/relationships/hyperlink" Target="https://logoped.name/" TargetMode="External"/><Relationship Id="rId119" Type="http://schemas.openxmlformats.org/officeDocument/2006/relationships/hyperlink" Target="http://www.logozavr.ru/" TargetMode="External"/><Relationship Id="rId127" Type="http://schemas.openxmlformats.org/officeDocument/2006/relationships/hyperlink" Target="http://www.logozavr.ru/" TargetMode="External"/><Relationship Id="rId10" Type="http://schemas.openxmlformats.org/officeDocument/2006/relationships/hyperlink" Target="https://logoped.name/" TargetMode="External"/><Relationship Id="rId31" Type="http://schemas.openxmlformats.org/officeDocument/2006/relationships/hyperlink" Target="http://www.logozavr.ru/" TargetMode="External"/><Relationship Id="rId44" Type="http://schemas.openxmlformats.org/officeDocument/2006/relationships/hyperlink" Target="https://logoped.name/" TargetMode="External"/><Relationship Id="rId52" Type="http://schemas.openxmlformats.org/officeDocument/2006/relationships/hyperlink" Target="https://logoped.name/" TargetMode="External"/><Relationship Id="rId60" Type="http://schemas.openxmlformats.org/officeDocument/2006/relationships/hyperlink" Target="https://logoped.name/" TargetMode="External"/><Relationship Id="rId65" Type="http://schemas.openxmlformats.org/officeDocument/2006/relationships/hyperlink" Target="http://www.logozavr.ru/" TargetMode="External"/><Relationship Id="rId73" Type="http://schemas.openxmlformats.org/officeDocument/2006/relationships/hyperlink" Target="http://www.logozavr.ru/" TargetMode="External"/><Relationship Id="rId78" Type="http://schemas.openxmlformats.org/officeDocument/2006/relationships/hyperlink" Target="https://logoped.name/" TargetMode="External"/><Relationship Id="rId81" Type="http://schemas.openxmlformats.org/officeDocument/2006/relationships/hyperlink" Target="http://www.logozavr.ru/" TargetMode="External"/><Relationship Id="rId86" Type="http://schemas.openxmlformats.org/officeDocument/2006/relationships/hyperlink" Target="https://logoped.name/" TargetMode="External"/><Relationship Id="rId94" Type="http://schemas.openxmlformats.org/officeDocument/2006/relationships/hyperlink" Target="https://logoped.name/" TargetMode="External"/><Relationship Id="rId99" Type="http://schemas.openxmlformats.org/officeDocument/2006/relationships/hyperlink" Target="http://www.logozavr.ru/" TargetMode="External"/><Relationship Id="rId101" Type="http://schemas.openxmlformats.org/officeDocument/2006/relationships/hyperlink" Target="http://www.logozavr.ru/" TargetMode="External"/><Relationship Id="rId122" Type="http://schemas.openxmlformats.org/officeDocument/2006/relationships/hyperlink" Target="https://logoped.name/" TargetMode="External"/><Relationship Id="rId130" Type="http://schemas.openxmlformats.org/officeDocument/2006/relationships/hyperlink" Target="https://logoped.name/" TargetMode="External"/><Relationship Id="rId135" Type="http://schemas.openxmlformats.org/officeDocument/2006/relationships/hyperlink" Target="http://www.logozav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ogozavr.ru/" TargetMode="External"/><Relationship Id="rId13" Type="http://schemas.openxmlformats.org/officeDocument/2006/relationships/hyperlink" Target="http://www.logozavr.ru/" TargetMode="External"/><Relationship Id="rId18" Type="http://schemas.openxmlformats.org/officeDocument/2006/relationships/hyperlink" Target="https://logoped.name/" TargetMode="External"/><Relationship Id="rId39" Type="http://schemas.openxmlformats.org/officeDocument/2006/relationships/hyperlink" Target="http://www.logozavr.ru/" TargetMode="External"/><Relationship Id="rId109" Type="http://schemas.openxmlformats.org/officeDocument/2006/relationships/hyperlink" Target="http://www.logozavr.ru/" TargetMode="External"/><Relationship Id="rId34" Type="http://schemas.openxmlformats.org/officeDocument/2006/relationships/hyperlink" Target="https://logoped.name/" TargetMode="External"/><Relationship Id="rId50" Type="http://schemas.openxmlformats.org/officeDocument/2006/relationships/hyperlink" Target="https://logoped.name/" TargetMode="External"/><Relationship Id="rId55" Type="http://schemas.openxmlformats.org/officeDocument/2006/relationships/hyperlink" Target="http://www.logozavr.ru/" TargetMode="External"/><Relationship Id="rId76" Type="http://schemas.openxmlformats.org/officeDocument/2006/relationships/hyperlink" Target="https://logoped.name/" TargetMode="External"/><Relationship Id="rId97" Type="http://schemas.openxmlformats.org/officeDocument/2006/relationships/hyperlink" Target="http://www.logozavr.ru/" TargetMode="External"/><Relationship Id="rId104" Type="http://schemas.openxmlformats.org/officeDocument/2006/relationships/hyperlink" Target="https://logoped.name/" TargetMode="External"/><Relationship Id="rId120" Type="http://schemas.openxmlformats.org/officeDocument/2006/relationships/hyperlink" Target="https://logoped.name/" TargetMode="External"/><Relationship Id="rId125" Type="http://schemas.openxmlformats.org/officeDocument/2006/relationships/hyperlink" Target="http://www.logozavr.ru/" TargetMode="External"/><Relationship Id="rId7" Type="http://schemas.openxmlformats.org/officeDocument/2006/relationships/hyperlink" Target="http://www.logozavr.ru/" TargetMode="External"/><Relationship Id="rId71" Type="http://schemas.openxmlformats.org/officeDocument/2006/relationships/hyperlink" Target="http://www.logozavr.ru/" TargetMode="External"/><Relationship Id="rId92" Type="http://schemas.openxmlformats.org/officeDocument/2006/relationships/hyperlink" Target="https://logoped.name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logozavr.ru/" TargetMode="External"/><Relationship Id="rId24" Type="http://schemas.openxmlformats.org/officeDocument/2006/relationships/hyperlink" Target="https://logoped.name/" TargetMode="External"/><Relationship Id="rId40" Type="http://schemas.openxmlformats.org/officeDocument/2006/relationships/hyperlink" Target="https://logoped.name/" TargetMode="External"/><Relationship Id="rId45" Type="http://schemas.openxmlformats.org/officeDocument/2006/relationships/hyperlink" Target="http://www.logozavr.ru/" TargetMode="External"/><Relationship Id="rId66" Type="http://schemas.openxmlformats.org/officeDocument/2006/relationships/hyperlink" Target="https://logoped.name/" TargetMode="External"/><Relationship Id="rId87" Type="http://schemas.openxmlformats.org/officeDocument/2006/relationships/hyperlink" Target="http://www.logozavr.ru/" TargetMode="External"/><Relationship Id="rId110" Type="http://schemas.openxmlformats.org/officeDocument/2006/relationships/hyperlink" Target="https://logoped.name/" TargetMode="External"/><Relationship Id="rId115" Type="http://schemas.openxmlformats.org/officeDocument/2006/relationships/hyperlink" Target="http://www.logozavr.ru/" TargetMode="External"/><Relationship Id="rId131" Type="http://schemas.openxmlformats.org/officeDocument/2006/relationships/hyperlink" Target="http://www.logozavr.ru/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://www.logozavr.ru/" TargetMode="External"/><Relationship Id="rId82" Type="http://schemas.openxmlformats.org/officeDocument/2006/relationships/hyperlink" Target="https://logoped.name/" TargetMode="External"/><Relationship Id="rId19" Type="http://schemas.openxmlformats.org/officeDocument/2006/relationships/hyperlink" Target="http://www.logozav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2140</TotalTime>
  <Pages>23</Pages>
  <Words>5006</Words>
  <Characters>28537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файруза</dc:creator>
  <cp:keywords/>
  <dc:description/>
  <cp:lastModifiedBy>файруза</cp:lastModifiedBy>
  <cp:revision>92</cp:revision>
  <cp:lastPrinted>2021-12-06T00:18:00Z</cp:lastPrinted>
  <dcterms:created xsi:type="dcterms:W3CDTF">2015-08-07T00:41:00Z</dcterms:created>
  <dcterms:modified xsi:type="dcterms:W3CDTF">2024-09-26T23:28:00Z</dcterms:modified>
</cp:coreProperties>
</file>