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58" w:rsidRPr="00BC79EB" w:rsidRDefault="009B7E58">
      <w:pPr>
        <w:spacing w:after="0"/>
        <w:ind w:left="120"/>
        <w:rPr>
          <w:lang w:val="ru-RU"/>
        </w:rPr>
      </w:pPr>
      <w:bookmarkStart w:id="0" w:name="block-40164592"/>
    </w:p>
    <w:p w:rsidR="009B7E58" w:rsidRPr="00BC79EB" w:rsidRDefault="0084478D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38986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89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B7E58" w:rsidRDefault="00BC79E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2" w:name="block-40164589"/>
      <w:bookmarkEnd w:id="0"/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77C41" w:rsidRPr="00677C41" w:rsidRDefault="00677C41">
      <w:pPr>
        <w:spacing w:after="0" w:line="264" w:lineRule="auto"/>
        <w:ind w:left="120"/>
        <w:jc w:val="both"/>
      </w:pPr>
    </w:p>
    <w:p w:rsidR="00677C41" w:rsidRPr="00677C41" w:rsidRDefault="00677C41" w:rsidP="00677C41">
      <w:pPr>
        <w:spacing w:after="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gram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Рабочая программа учебного предмета "Изобразительное искусство"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федеральной программы воспитания и на основании следующих нормативно-правовых документов:</w:t>
      </w:r>
      <w:proofErr w:type="gramEnd"/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Федерального закона от 29.12.2012 № 273-ФЗ «Об образовании в Российской Федерации»;</w:t>
      </w:r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18.05.2023 № 372 «Об утверждении федеральной образовательной программы начального общего образования»;</w:t>
      </w:r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приказа </w:t>
      </w:r>
      <w:proofErr w:type="spellStart"/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677C41" w:rsidRPr="00677C41" w:rsidRDefault="00677C41" w:rsidP="00677C41">
      <w:pPr>
        <w:numPr>
          <w:ilvl w:val="0"/>
          <w:numId w:val="14"/>
        </w:numPr>
        <w:spacing w:before="100" w:beforeAutospacing="1" w:after="100" w:afterAutospacing="1" w:line="240" w:lineRule="auto"/>
        <w:ind w:right="18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федеральной рабочей программы по учебному предмету «Изобразительное искусство».</w:t>
      </w:r>
    </w:p>
    <w:p w:rsidR="00677C41" w:rsidRPr="00677C41" w:rsidRDefault="00677C41" w:rsidP="00677C41">
      <w:pPr>
        <w:ind w:firstLine="600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677C41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677C41" w:rsidRPr="00677C41" w:rsidRDefault="00677C41" w:rsidP="00677C41">
      <w:pPr>
        <w:spacing w:after="0" w:line="264" w:lineRule="auto"/>
        <w:ind w:firstLine="600"/>
        <w:rPr>
          <w:lang w:val="ru-RU"/>
        </w:rPr>
      </w:pPr>
      <w:proofErr w:type="gramStart"/>
      <w:r w:rsidRPr="00677C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Цель реализации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усвоение ими социального и культурного опыта.</w:t>
      </w:r>
      <w:proofErr w:type="gram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Достижение поставленной цели предусматривает решение следующих </w:t>
      </w:r>
      <w:r w:rsidRPr="00677C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основных задач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proofErr w:type="gram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proofErr w:type="gram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</w:t>
      </w:r>
      <w:proofErr w:type="gram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минимизация негативного влияния особенностей познавательной деятельности обучающихся с ЗПР для освоения ими АОП НОО;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доступности получения начального общего образования;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обеспечение преемственности начального общего и основного общего образования;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использование в образовательном процессе современных образовательных технологий </w:t>
      </w:r>
      <w:proofErr w:type="spell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деятельностного</w:t>
      </w:r>
      <w:proofErr w:type="spell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типа.</w:t>
      </w:r>
      <w:r w:rsidRPr="00677C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br/>
      </w:r>
      <w:r w:rsidRPr="00677C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677C41" w:rsidRPr="00677C41" w:rsidRDefault="00677C41" w:rsidP="00677C41">
      <w:pPr>
        <w:spacing w:after="0" w:line="264" w:lineRule="auto"/>
        <w:ind w:firstLine="600"/>
        <w:rPr>
          <w:lang w:val="ru-RU"/>
        </w:rPr>
      </w:pPr>
      <w:r w:rsidRPr="00677C4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677C41" w:rsidRPr="00677C41" w:rsidRDefault="00677C41" w:rsidP="00677C41">
      <w:pPr>
        <w:spacing w:after="0" w:line="264" w:lineRule="auto"/>
        <w:ind w:firstLine="600"/>
        <w:rPr>
          <w:lang w:val="ru-RU"/>
        </w:rPr>
      </w:pPr>
      <w:r w:rsidRPr="00677C4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формируетсяпрежде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всего в собственной художественной деятельности, в процессе практического решения художественно-творческих задач.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9B7E58" w:rsidRPr="0084478D" w:rsidRDefault="00BC79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2de083b3-1f31-409f-b177-a515047f5be6"/>
      <w:r w:rsidRPr="00BC79EB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</w:p>
    <w:p w:rsidR="00677C41" w:rsidRPr="0084478D" w:rsidRDefault="00677C41">
      <w:pPr>
        <w:spacing w:after="0" w:line="264" w:lineRule="auto"/>
        <w:ind w:firstLine="600"/>
        <w:jc w:val="both"/>
        <w:rPr>
          <w:lang w:val="ru-RU"/>
        </w:rPr>
      </w:pP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9B7E58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bookmarkStart w:id="4" w:name="block-40164593"/>
      <w:bookmarkEnd w:id="2"/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/>
        <w:ind w:left="120"/>
        <w:rPr>
          <w:lang w:val="ru-RU"/>
        </w:rPr>
      </w:pPr>
      <w:bookmarkStart w:id="5" w:name="_Toc137210404"/>
      <w:bookmarkEnd w:id="5"/>
      <w:r w:rsidRPr="00BC79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C79EB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9B7E58" w:rsidRPr="00BC79EB" w:rsidRDefault="009B7E58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bookmarkStart w:id="6" w:name="block-40164590"/>
      <w:bookmarkEnd w:id="4"/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9B7E58" w:rsidRPr="00BC79EB" w:rsidRDefault="009B7E58">
      <w:pPr>
        <w:spacing w:after="0" w:line="264" w:lineRule="auto"/>
        <w:ind w:left="120"/>
        <w:jc w:val="both"/>
        <w:rPr>
          <w:lang w:val="ru-RU"/>
        </w:r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BC79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9B7E58" w:rsidRDefault="00BC79E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9B7E58" w:rsidRPr="00BC79EB" w:rsidRDefault="00BC7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7" w:name="_Toc124264881"/>
      <w:bookmarkEnd w:id="7"/>
    </w:p>
    <w:p w:rsidR="009B7E58" w:rsidRPr="00BC79EB" w:rsidRDefault="00BC79EB">
      <w:pPr>
        <w:spacing w:after="0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9B7E58" w:rsidRDefault="00BC79E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9B7E58" w:rsidRDefault="00BC79EB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9B7E58" w:rsidRPr="00BC79EB" w:rsidRDefault="00BC79E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9B7E58" w:rsidRPr="00BC79EB" w:rsidRDefault="00BC79E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B7E58" w:rsidRDefault="00BC79EB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9B7E58" w:rsidRPr="00BC79EB" w:rsidRDefault="00BC79E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9B7E58" w:rsidRPr="00BC79EB" w:rsidRDefault="00BC79E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9B7E58" w:rsidRPr="00BC79EB" w:rsidRDefault="00BC79E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9B7E58" w:rsidRPr="00BC79EB" w:rsidRDefault="009B7E58">
      <w:pPr>
        <w:spacing w:after="0"/>
        <w:ind w:left="120"/>
        <w:rPr>
          <w:lang w:val="ru-RU"/>
        </w:rPr>
      </w:pPr>
      <w:bookmarkStart w:id="8" w:name="_Toc124264882"/>
      <w:bookmarkEnd w:id="8"/>
    </w:p>
    <w:p w:rsidR="009B7E58" w:rsidRPr="00677C41" w:rsidRDefault="00BC79E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B7E58" w:rsidRPr="00BC79EB" w:rsidRDefault="00BC79EB">
      <w:pPr>
        <w:spacing w:after="0" w:line="264" w:lineRule="auto"/>
        <w:ind w:left="12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C79EB">
        <w:rPr>
          <w:rFonts w:ascii="Times New Roman" w:hAnsi="Times New Roman"/>
          <w:b/>
          <w:color w:val="000000"/>
          <w:sz w:val="28"/>
          <w:lang w:val="ru-RU"/>
        </w:rPr>
        <w:t xml:space="preserve">4 </w:t>
      </w:r>
      <w:proofErr w:type="spellStart"/>
      <w:r w:rsidRPr="00BC79EB">
        <w:rPr>
          <w:rFonts w:ascii="Times New Roman" w:hAnsi="Times New Roman"/>
          <w:b/>
          <w:color w:val="000000"/>
          <w:sz w:val="28"/>
          <w:lang w:val="ru-RU"/>
        </w:rPr>
        <w:t>классе</w:t>
      </w:r>
      <w:r w:rsidRPr="00BC79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«Графика»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Исследовать и делать зарисовки особенностей, характерных для орнаментов разных народов или исторических эпох (особенности символов и </w:t>
      </w: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ансамбли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>:М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>огила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C79EB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C79EB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9B7E58" w:rsidRPr="00BC79EB" w:rsidRDefault="00BC79EB">
      <w:pPr>
        <w:spacing w:after="0" w:line="264" w:lineRule="auto"/>
        <w:ind w:firstLine="600"/>
        <w:jc w:val="both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9B7E58" w:rsidRPr="0084478D" w:rsidRDefault="00BC79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677C41" w:rsidRPr="00677C41" w:rsidRDefault="00677C41" w:rsidP="00677C41">
      <w:pPr>
        <w:shd w:val="clear" w:color="auto" w:fill="FFFFFF"/>
        <w:spacing w:after="0"/>
        <w:rPr>
          <w:rFonts w:ascii="Calibri" w:eastAsia="Times New Roman" w:hAnsi="Calibri" w:cs="Arial"/>
          <w:color w:val="000000"/>
          <w:sz w:val="28"/>
          <w:szCs w:val="28"/>
          <w:lang w:val="ru-RU" w:eastAsia="ru-RU"/>
        </w:rPr>
      </w:pPr>
    </w:p>
    <w:p w:rsidR="00677C41" w:rsidRPr="00677C41" w:rsidRDefault="00677C41" w:rsidP="00677C41">
      <w:pPr>
        <w:spacing w:after="223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677C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Система оценки достижения </w:t>
      </w:r>
      <w:proofErr w:type="gramStart"/>
      <w:r w:rsidRPr="00677C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обучающимися</w:t>
      </w:r>
      <w:proofErr w:type="gramEnd"/>
      <w:r w:rsidRPr="00677C4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 ЗПР планируемых результатов освоения АОП НОО (вариант 7.2).</w:t>
      </w:r>
    </w:p>
    <w:p w:rsidR="00677C41" w:rsidRPr="00677C41" w:rsidRDefault="00677C41" w:rsidP="00677C41">
      <w:pPr>
        <w:spacing w:after="0"/>
        <w:ind w:left="120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</w:t>
      </w:r>
      <w:proofErr w:type="spell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вовлечённость</w:t>
      </w:r>
      <w:proofErr w:type="spell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оценочную </w:t>
      </w:r>
      <w:proofErr w:type="gram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деятельность</w:t>
      </w:r>
      <w:proofErr w:type="gram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как педагогических работников, так и обучающихся и их родителей (законных представителей).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 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 xml:space="preserve">В соответствии с ФГОС НОО </w:t>
      </w:r>
      <w:proofErr w:type="gram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обучающихся</w:t>
      </w:r>
      <w:proofErr w:type="gram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 ОВЗ основным объектом системы оценки, её содержательной и </w:t>
      </w:r>
      <w:proofErr w:type="spell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критериальной</w:t>
      </w:r>
      <w:proofErr w:type="spell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базой выступают планируемые результаты освоения обучающимися АООП НОО.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 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 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gram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proofErr w:type="gram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</w:t>
      </w:r>
      <w:proofErr w:type="gram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- обеспечивать комплексный подход к оценке результатов освоения АООП НОО, позволяющий вести оценку личностных, </w:t>
      </w:r>
      <w:proofErr w:type="spellStart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метапредметных</w:t>
      </w:r>
      <w:proofErr w:type="spellEnd"/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и предметных результатов;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677C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  <w:proofErr w:type="gramEnd"/>
    </w:p>
    <w:p w:rsidR="00677C41" w:rsidRPr="00677C41" w:rsidRDefault="00677C41">
      <w:pPr>
        <w:spacing w:after="0" w:line="264" w:lineRule="auto"/>
        <w:ind w:firstLine="600"/>
        <w:jc w:val="both"/>
        <w:rPr>
          <w:lang w:val="ru-RU"/>
        </w:rPr>
      </w:pPr>
    </w:p>
    <w:p w:rsidR="009B7E58" w:rsidRPr="00BC79EB" w:rsidRDefault="009B7E58">
      <w:pPr>
        <w:rPr>
          <w:lang w:val="ru-RU"/>
        </w:rPr>
        <w:sectPr w:rsidR="009B7E58" w:rsidRPr="00BC79EB">
          <w:pgSz w:w="11906" w:h="16383"/>
          <w:pgMar w:top="1134" w:right="850" w:bottom="1134" w:left="1701" w:header="720" w:footer="720" w:gutter="0"/>
          <w:cols w:space="720"/>
        </w:sectPr>
      </w:pPr>
    </w:p>
    <w:p w:rsidR="009B7E58" w:rsidRDefault="00BC79EB">
      <w:pPr>
        <w:spacing w:after="0"/>
        <w:ind w:left="120"/>
      </w:pPr>
      <w:bookmarkStart w:id="9" w:name="block-4016459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3625"/>
        <w:gridCol w:w="1162"/>
        <w:gridCol w:w="2640"/>
        <w:gridCol w:w="2708"/>
        <w:gridCol w:w="3115"/>
      </w:tblGrid>
      <w:tr w:rsidR="009B7E5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</w:tr>
      <w:tr w:rsidR="009B7E58" w:rsidRPr="008447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/7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4129</w:instrText>
            </w:r>
            <w:r w:rsidR="0084478D">
              <w:instrText>ea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/7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4129</w:instrText>
            </w:r>
            <w:r w:rsidR="0084478D">
              <w:instrText>ea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/7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4129</w:instrText>
            </w:r>
            <w:r w:rsidR="0084478D">
              <w:instrText>ea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/7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4129</w:instrText>
            </w:r>
            <w:r w:rsidR="0084478D">
              <w:instrText>ea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 w:rsidR="004F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 w:rsidR="004F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/7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4129</w:instrText>
            </w:r>
            <w:r w:rsidR="0084478D">
              <w:instrText>ea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4129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7E58" w:rsidRDefault="009B7E58"/>
        </w:tc>
      </w:tr>
    </w:tbl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0" w:name="block-40164594"/>
      <w:bookmarkEnd w:id="9"/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5A7970" w:rsidRDefault="005A797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9B7E58" w:rsidRDefault="00BC7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3962"/>
        <w:gridCol w:w="1417"/>
        <w:gridCol w:w="1418"/>
        <w:gridCol w:w="1275"/>
        <w:gridCol w:w="1701"/>
        <w:gridCol w:w="3734"/>
      </w:tblGrid>
      <w:tr w:rsidR="009B7E58" w:rsidTr="004F6F12">
        <w:trPr>
          <w:trHeight w:val="144"/>
          <w:tblCellSpacing w:w="20" w:type="nil"/>
        </w:trPr>
        <w:tc>
          <w:tcPr>
            <w:tcW w:w="5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3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3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3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B7E58" w:rsidRDefault="009B7E58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  <w:tc>
          <w:tcPr>
            <w:tcW w:w="37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7E58" w:rsidRDefault="009B7E58"/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fe</w:instrText>
            </w:r>
            <w:r w:rsidR="0084478D" w:rsidRPr="0084478D">
              <w:rPr>
                <w:lang w:val="ru-RU"/>
              </w:rPr>
              <w:instrText>78"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d</w:instrText>
            </w:r>
            <w:r w:rsidR="0084478D" w:rsidRPr="0084478D">
              <w:rPr>
                <w:lang w:val="ru-RU"/>
              </w:rPr>
              <w:instrText>4</w:instrText>
            </w:r>
            <w:r w:rsidR="0084478D">
              <w:instrText>ca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14</w:instrText>
            </w:r>
            <w:proofErr w:type="spellStart"/>
            <w:r w:rsidR="0084478D">
              <w:instrText>dd</w:instrText>
            </w:r>
            <w:proofErr w:type="spellEnd"/>
            <w:r w:rsidR="0084478D" w:rsidRPr="0084478D">
              <w:rPr>
                <w:lang w:val="ru-RU"/>
              </w:rPr>
              <w:instrText>4</w:instrText>
            </w:r>
            <w:proofErr w:type="spellStart"/>
            <w:r w:rsidR="0084478D">
              <w:instrText>e</w:instrText>
            </w:r>
            <w:proofErr w:type="spellEnd"/>
            <w:r w:rsidR="0084478D" w:rsidRPr="0084478D">
              <w:rPr>
                <w:lang w:val="ru-RU"/>
              </w:rPr>
              <w:instrText>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150</w:instrText>
            </w:r>
            <w:proofErr w:type="spellStart"/>
            <w:r w:rsidR="0084478D">
              <w:instrText>e</w:instrText>
            </w:r>
            <w:proofErr w:type="spellEnd"/>
            <w:r w:rsidR="0084478D" w:rsidRPr="0084478D">
              <w:rPr>
                <w:lang w:val="ru-RU"/>
              </w:rPr>
              <w:instrText>90"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630"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151070"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eafa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этнокультурных особенностей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eafa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ec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14</w:instrText>
            </w:r>
            <w:proofErr w:type="spellStart"/>
            <w:r w:rsidR="0084478D">
              <w:instrText>ede</w:instrText>
            </w:r>
            <w:proofErr w:type="spellEnd"/>
            <w:r w:rsidR="0084478D" w:rsidRPr="0084478D">
              <w:rPr>
                <w:lang w:val="ru-RU"/>
              </w:rPr>
              <w:instrText>8"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</w:instrText>
            </w:r>
            <w:r w:rsidR="0084478D" w:rsidRPr="0084478D">
              <w:rPr>
                <w:lang w:val="ru-RU"/>
              </w:rPr>
              <w:instrText>302"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fcca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db</w:instrText>
            </w:r>
            <w:r w:rsidR="0084478D" w:rsidRPr="0084478D">
              <w:rPr>
                <w:lang w:val="ru-RU"/>
              </w:rPr>
              <w:instrText>64"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838"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db</w:instrText>
            </w:r>
            <w:r w:rsidR="0084478D" w:rsidRPr="0084478D">
              <w:rPr>
                <w:lang w:val="ru-RU"/>
              </w:rPr>
              <w:instrText>64"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d</w:instrText>
            </w:r>
            <w:r w:rsidR="0084478D" w:rsidRPr="0084478D">
              <w:rPr>
                <w:lang w:val="ru-RU"/>
              </w:rPr>
              <w:instrText>7</w:instrText>
            </w:r>
            <w:r w:rsidR="0084478D">
              <w:instrText>b</w:instrText>
            </w:r>
            <w:r w:rsidR="0084478D" w:rsidRPr="0084478D">
              <w:rPr>
                <w:lang w:val="ru-RU"/>
              </w:rPr>
              <w:instrText>8"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ec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14</w:instrText>
            </w:r>
            <w:proofErr w:type="spellStart"/>
            <w:r w:rsidR="0084478D">
              <w:instrText>e</w:instrText>
            </w:r>
            <w:proofErr w:type="spellEnd"/>
            <w:r w:rsidR="0084478D" w:rsidRPr="0084478D">
              <w:rPr>
                <w:lang w:val="ru-RU"/>
              </w:rPr>
              <w:instrText>938"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b</w:instrText>
            </w:r>
            <w:r w:rsidR="0084478D" w:rsidRPr="0084478D">
              <w:rPr>
                <w:lang w:val="ru-RU"/>
              </w:rPr>
              <w:instrText>8"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Владимир и Суздаль: знакомимся с памятниками древнерусского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ec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14</w:instrText>
            </w:r>
            <w:proofErr w:type="spellStart"/>
            <w:r w:rsidR="0084478D">
              <w:instrText>e</w:instrText>
            </w:r>
            <w:proofErr w:type="spellEnd"/>
            <w:r w:rsidR="0084478D" w:rsidRPr="0084478D">
              <w:rPr>
                <w:lang w:val="ru-RU"/>
              </w:rPr>
              <w:instrText>938"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lastRenderedPageBreak/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ec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14</w:instrText>
            </w:r>
            <w:proofErr w:type="spellStart"/>
            <w:r w:rsidR="0084478D">
              <w:instrText>e</w:instrText>
            </w:r>
            <w:proofErr w:type="spellEnd"/>
            <w:r w:rsidR="0084478D" w:rsidRPr="0084478D">
              <w:rPr>
                <w:lang w:val="ru-RU"/>
              </w:rPr>
              <w:instrText>938"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ec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14</w:instrText>
            </w:r>
            <w:proofErr w:type="spellStart"/>
            <w:r w:rsidR="0084478D">
              <w:instrText>e</w:instrText>
            </w:r>
            <w:proofErr w:type="spellEnd"/>
            <w:r w:rsidR="0084478D" w:rsidRPr="0084478D">
              <w:rPr>
                <w:lang w:val="ru-RU"/>
              </w:rPr>
              <w:instrText>938"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036"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b</w:instrText>
            </w:r>
            <w:r w:rsidR="0084478D" w:rsidRPr="0084478D">
              <w:rPr>
                <w:lang w:val="ru-RU"/>
              </w:rPr>
              <w:instrText>8"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036"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270"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b</w:instrText>
            </w:r>
            <w:r w:rsidR="0084478D" w:rsidRPr="0084478D">
              <w:rPr>
                <w:lang w:val="ru-RU"/>
              </w:rPr>
              <w:instrText>8"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</w:pP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151584"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создаем панно «Олимпийские игры в Древней </w:t>
            </w: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Греции»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15074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15088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</w:instrText>
            </w:r>
            <w:r w:rsidR="0084478D">
              <w:instrText>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14</w:instrText>
            </w:r>
            <w:proofErr w:type="spellStart"/>
            <w:r w:rsidR="0084478D">
              <w:instrText>faa</w:instrText>
            </w:r>
            <w:proofErr w:type="spellEnd"/>
            <w:r w:rsidR="0084478D" w:rsidRPr="0084478D">
              <w:rPr>
                <w:lang w:val="ru-RU"/>
              </w:rPr>
              <w:instrText>4"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150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80"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151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7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="0084478D">
              <w:fldChar w:fldCharType="begin"/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instrText>HYPERLINK</w:instrText>
            </w:r>
            <w:proofErr w:type="spellEnd"/>
            <w:r w:rsidR="0084478D" w:rsidRPr="0084478D">
              <w:rPr>
                <w:lang w:val="ru-RU"/>
              </w:rPr>
              <w:instrText xml:space="preserve"> "</w:instrText>
            </w:r>
            <w:proofErr w:type="spellStart"/>
            <w:r w:rsidR="0084478D">
              <w:instrText>https</w:instrText>
            </w:r>
            <w:proofErr w:type="spellEnd"/>
            <w:r w:rsidR="0084478D" w:rsidRPr="0084478D">
              <w:rPr>
                <w:lang w:val="ru-RU"/>
              </w:rPr>
              <w:instrText>://</w:instrText>
            </w:r>
            <w:proofErr w:type="spellStart"/>
            <w:r w:rsidR="0084478D">
              <w:instrText>m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edsoo</w:instrText>
            </w:r>
            <w:proofErr w:type="spellEnd"/>
            <w:r w:rsidR="0084478D" w:rsidRPr="0084478D">
              <w:rPr>
                <w:lang w:val="ru-RU"/>
              </w:rPr>
              <w:instrText>.</w:instrText>
            </w:r>
            <w:proofErr w:type="spellStart"/>
            <w:r w:rsidR="0084478D">
              <w:instrText>ru</w:instrText>
            </w:r>
            <w:proofErr w:type="spellEnd"/>
            <w:r w:rsidR="0084478D" w:rsidRPr="0084478D">
              <w:rPr>
                <w:lang w:val="ru-RU"/>
              </w:rPr>
              <w:instrText>/8</w:instrText>
            </w:r>
            <w:proofErr w:type="spellStart"/>
            <w:r w:rsidR="0084478D">
              <w:instrText>a</w:instrText>
            </w:r>
            <w:proofErr w:type="spellEnd"/>
            <w:r w:rsidR="0084478D" w:rsidRPr="0084478D">
              <w:rPr>
                <w:lang w:val="ru-RU"/>
              </w:rPr>
              <w:instrText>151318" \</w:instrText>
            </w:r>
            <w:proofErr w:type="spellStart"/>
            <w:r w:rsidR="0084478D">
              <w:instrText>h</w:instrText>
            </w:r>
            <w:proofErr w:type="spellEnd"/>
            <w:r w:rsidR="0084478D" w:rsidRPr="0084478D">
              <w:rPr>
                <w:lang w:val="ru-RU"/>
              </w:rPr>
              <w:instrText xml:space="preserve"> </w:instrText>
            </w:r>
            <w:proofErr w:type="spellStart"/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15006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4478D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</w:pP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5A7970" w:rsidRDefault="005A7970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f</w:instrText>
            </w:r>
            <w:r w:rsidR="0084478D" w:rsidRPr="0084478D">
              <w:rPr>
                <w:lang w:val="ru-RU"/>
              </w:rPr>
              <w:instrText>036"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0A4D9C" w:rsidRDefault="00BC79E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  <w:p w:rsidR="00880AB3" w:rsidRPr="00880AB3" w:rsidRDefault="00880AB3">
            <w:pPr>
              <w:spacing w:after="0"/>
              <w:ind w:left="135"/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</w:t>
            </w:r>
            <w:proofErr w:type="spellEnd"/>
            <w:r w:rsidR="004F6F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150</w:instrText>
            </w:r>
            <w:r w:rsidR="0084478D">
              <w:instrText>cb</w:instrText>
            </w:r>
            <w:r w:rsidR="0084478D" w:rsidRPr="0084478D">
              <w:rPr>
                <w:lang w:val="ru-RU"/>
              </w:rPr>
              <w:instrText>0"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="0084478D"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</w:instrText>
            </w:r>
            <w:r w:rsidR="0084478D" w:rsidRPr="0084478D">
              <w:rPr>
                <w:lang w:val="ru-RU"/>
              </w:rPr>
              <w:instrText>4</w:instrText>
            </w:r>
            <w:r w:rsidR="0084478D">
              <w:instrText>c</w:instrText>
            </w:r>
            <w:r w:rsidR="0084478D" w:rsidRPr="0084478D">
              <w:rPr>
                <w:lang w:val="ru-RU"/>
              </w:rPr>
              <w:instrText>4"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RPr="0084478D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880AB3" w:rsidRDefault="00880A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Промежуточная аттестация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Pr="00880AB3" w:rsidRDefault="00880A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80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4478D">
              <w:lastRenderedPageBreak/>
              <w:fldChar w:fldCharType="begin"/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instrText>HYPERLINK</w:instrText>
            </w:r>
            <w:r w:rsidR="0084478D" w:rsidRPr="0084478D">
              <w:rPr>
                <w:lang w:val="ru-RU"/>
              </w:rPr>
              <w:instrText xml:space="preserve"> "</w:instrText>
            </w:r>
            <w:r w:rsidR="0084478D">
              <w:instrText>https</w:instrText>
            </w:r>
            <w:r w:rsidR="0084478D" w:rsidRPr="0084478D">
              <w:rPr>
                <w:lang w:val="ru-RU"/>
              </w:rPr>
              <w:instrText>://</w:instrText>
            </w:r>
            <w:r w:rsidR="0084478D">
              <w:instrText>m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edsoo</w:instrText>
            </w:r>
            <w:r w:rsidR="0084478D" w:rsidRPr="0084478D">
              <w:rPr>
                <w:lang w:val="ru-RU"/>
              </w:rPr>
              <w:instrText>.</w:instrText>
            </w:r>
            <w:r w:rsidR="0084478D">
              <w:instrText>ru</w:instrText>
            </w:r>
            <w:r w:rsidR="0084478D" w:rsidRPr="0084478D">
              <w:rPr>
                <w:lang w:val="ru-RU"/>
              </w:rPr>
              <w:instrText>/8</w:instrText>
            </w:r>
            <w:r w:rsidR="0084478D">
              <w:instrText>a</w:instrText>
            </w:r>
            <w:r w:rsidR="0084478D" w:rsidRPr="0084478D">
              <w:rPr>
                <w:lang w:val="ru-RU"/>
              </w:rPr>
              <w:instrText>14</w:instrText>
            </w:r>
            <w:r w:rsidR="0084478D">
              <w:instrText>e</w:instrText>
            </w:r>
            <w:r w:rsidR="0084478D" w:rsidRPr="0084478D">
              <w:rPr>
                <w:lang w:val="ru-RU"/>
              </w:rPr>
              <w:instrText>6</w:instrText>
            </w:r>
            <w:r w:rsidR="0084478D">
              <w:instrText>b</w:instrText>
            </w:r>
            <w:r w:rsidR="0084478D" w:rsidRPr="0084478D">
              <w:rPr>
                <w:lang w:val="ru-RU"/>
              </w:rPr>
              <w:instrText>8" \</w:instrText>
            </w:r>
            <w:r w:rsidR="0084478D">
              <w:instrText>h</w:instrText>
            </w:r>
            <w:r w:rsidR="0084478D" w:rsidRPr="0084478D">
              <w:rPr>
                <w:lang w:val="ru-RU"/>
              </w:rPr>
              <w:instrText xml:space="preserve"> </w:instrText>
            </w:r>
            <w:r w:rsidR="0084478D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C79EB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84478D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533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962" w:type="dxa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3734" w:type="dxa"/>
            <w:tcMar>
              <w:top w:w="50" w:type="dxa"/>
              <w:left w:w="100" w:type="dxa"/>
            </w:tcMar>
            <w:vAlign w:val="center"/>
          </w:tcPr>
          <w:p w:rsidR="009B7E58" w:rsidRDefault="009B7E58">
            <w:pPr>
              <w:spacing w:after="0"/>
              <w:ind w:left="135"/>
            </w:pPr>
          </w:p>
        </w:tc>
      </w:tr>
      <w:tr w:rsidR="009B7E58" w:rsidTr="004F6F12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9B7E58" w:rsidRPr="00BC79EB" w:rsidRDefault="00BC79EB">
            <w:pPr>
              <w:spacing w:after="0"/>
              <w:ind w:left="135"/>
              <w:rPr>
                <w:lang w:val="ru-RU"/>
              </w:rPr>
            </w:pPr>
            <w:r w:rsidRPr="00BC79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B7E58" w:rsidRDefault="00880A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BC79E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9B7E58" w:rsidRDefault="00BC7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9B7E58" w:rsidRDefault="009B7E58"/>
        </w:tc>
      </w:tr>
    </w:tbl>
    <w:p w:rsidR="009B7E58" w:rsidRDefault="009B7E58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5A7970" w:rsidRDefault="005A7970"/>
    <w:p w:rsidR="009B7E58" w:rsidRDefault="009B7E58">
      <w:pPr>
        <w:sectPr w:rsidR="009B7E5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B7E58" w:rsidRPr="005A7970" w:rsidRDefault="00BC79EB">
      <w:pPr>
        <w:spacing w:after="0"/>
        <w:ind w:left="120"/>
        <w:rPr>
          <w:lang w:val="ru-RU"/>
        </w:rPr>
      </w:pPr>
      <w:bookmarkStart w:id="11" w:name="block-40164595"/>
      <w:bookmarkEnd w:id="10"/>
      <w:r w:rsidRPr="005A797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B7E58" w:rsidRPr="005A7970" w:rsidRDefault="00BC79EB">
      <w:pPr>
        <w:spacing w:after="0" w:line="480" w:lineRule="auto"/>
        <w:ind w:left="120"/>
        <w:rPr>
          <w:lang w:val="ru-RU"/>
        </w:rPr>
      </w:pPr>
      <w:r w:rsidRPr="005A797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B7E58" w:rsidRDefault="00BC79E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2" w:name="db50a40d-f8ae-4e5d-8e70-919f427dc0ce"/>
      <w:r w:rsidRPr="00BC79EB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4 класс/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2"/>
    </w:p>
    <w:p w:rsidR="009B7E58" w:rsidRPr="00BC79EB" w:rsidRDefault="00BC79EB">
      <w:pPr>
        <w:spacing w:after="0" w:line="480" w:lineRule="auto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B7E58" w:rsidRPr="005A7970" w:rsidRDefault="00BC79EB">
      <w:pPr>
        <w:spacing w:after="0" w:line="480" w:lineRule="auto"/>
        <w:ind w:left="120"/>
        <w:rPr>
          <w:lang w:val="ru-RU"/>
        </w:rPr>
      </w:pPr>
      <w:r w:rsidRPr="00BC79EB">
        <w:rPr>
          <w:rFonts w:ascii="Times New Roman" w:hAnsi="Times New Roman"/>
          <w:color w:val="000000"/>
          <w:sz w:val="28"/>
          <w:lang w:val="ru-RU"/>
        </w:rPr>
        <w:t xml:space="preserve">• Рабочие программы «Изобразительное искусство». Предметная линия учебников под редакцией Б.М.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. 1-4 классы. Авторы: Б.М.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, Л.А.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, НА. Горяева и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др.М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.:</w:t>
      </w:r>
      <w:r w:rsidRPr="00BC79EB">
        <w:rPr>
          <w:sz w:val="28"/>
          <w:lang w:val="ru-RU"/>
        </w:rPr>
        <w:br/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«Просвещение», </w:t>
      </w:r>
      <w:r w:rsidRPr="00BC79EB">
        <w:rPr>
          <w:sz w:val="28"/>
          <w:lang w:val="ru-RU"/>
        </w:rPr>
        <w:br/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Методическое пособие. 1-4 классы.</w:t>
      </w:r>
      <w:r w:rsidRPr="00BC79EB">
        <w:rPr>
          <w:sz w:val="28"/>
          <w:lang w:val="ru-RU"/>
        </w:rPr>
        <w:br/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, Б. М. Методическое пособие к учебникам по изобразительному искусству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1–4 классы : пособие для учителя / Б. М.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Неменский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, Л. А.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, Е. И.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Коротеева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; под ред. Б. М. </w:t>
      </w:r>
      <w:proofErr w:type="spellStart"/>
      <w:r w:rsidRPr="00BC79EB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BC79EB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Просвещение, 2014.</w:t>
      </w:r>
      <w:bookmarkStart w:id="13" w:name="27f88a84-cde6-45cc-9a12-309dd9b67dab"/>
      <w:bookmarkEnd w:id="13"/>
    </w:p>
    <w:p w:rsidR="009B7E58" w:rsidRPr="00BC79EB" w:rsidRDefault="009B7E58">
      <w:pPr>
        <w:spacing w:after="0"/>
        <w:ind w:left="120"/>
        <w:rPr>
          <w:lang w:val="ru-RU"/>
        </w:rPr>
      </w:pPr>
    </w:p>
    <w:p w:rsidR="009B7E58" w:rsidRPr="00BC79EB" w:rsidRDefault="00BC79EB" w:rsidP="00677C41">
      <w:pPr>
        <w:spacing w:after="0" w:line="240" w:lineRule="auto"/>
        <w:ind w:left="120"/>
        <w:rPr>
          <w:lang w:val="ru-RU"/>
        </w:rPr>
      </w:pPr>
      <w:r w:rsidRPr="00BC79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B7E58" w:rsidRPr="00BC79EB" w:rsidRDefault="00BC79EB" w:rsidP="005A7970">
      <w:pPr>
        <w:spacing w:after="0" w:line="240" w:lineRule="auto"/>
        <w:ind w:left="120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BC79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C79EB">
        <w:rPr>
          <w:rFonts w:ascii="Times New Roman" w:hAnsi="Times New Roman"/>
          <w:color w:val="000000"/>
          <w:sz w:val="28"/>
          <w:lang w:val="ru-RU"/>
        </w:rPr>
        <w:t>/7/ — уроки ИЗО 1–7 класс (дистанционное обучение) от Русской электронной школы.</w:t>
      </w:r>
      <w:proofErr w:type="gramEnd"/>
      <w:r w:rsidRPr="00BC79EB">
        <w:rPr>
          <w:sz w:val="28"/>
          <w:lang w:val="ru-RU"/>
        </w:rPr>
        <w:br/>
      </w:r>
      <w:r w:rsidRPr="00BC79EB">
        <w:rPr>
          <w:sz w:val="28"/>
          <w:lang w:val="ru-RU"/>
        </w:rPr>
        <w:br/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BC79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mosmetod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metodicheskoe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prostranstvo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nachalnaya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shkola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metodicheskie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rekomendatsii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dist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ob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-1-4.</w:t>
      </w:r>
      <w:r>
        <w:rPr>
          <w:rFonts w:ascii="Times New Roman" w:hAnsi="Times New Roman"/>
          <w:color w:val="000000"/>
          <w:sz w:val="28"/>
        </w:rPr>
        <w:t>html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— материалы для организации дистанционного обучения по ИЗО.</w:t>
      </w:r>
      <w:proofErr w:type="gramEnd"/>
      <w:r w:rsidRPr="00BC79EB">
        <w:rPr>
          <w:sz w:val="28"/>
          <w:lang w:val="ru-RU"/>
        </w:rPr>
        <w:br/>
      </w:r>
      <w:r w:rsidRPr="00BC79EB">
        <w:rPr>
          <w:sz w:val="28"/>
          <w:lang w:val="ru-RU"/>
        </w:rPr>
        <w:br/>
      </w:r>
      <w:proofErr w:type="gramStart"/>
      <w:r>
        <w:rPr>
          <w:rFonts w:ascii="Times New Roman" w:hAnsi="Times New Roman"/>
          <w:color w:val="000000"/>
          <w:sz w:val="28"/>
        </w:rPr>
        <w:t>https</w:t>
      </w:r>
      <w:r w:rsidRPr="00BC79EB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/156255-</w:t>
      </w:r>
      <w:proofErr w:type="spellStart"/>
      <w:r>
        <w:rPr>
          <w:rFonts w:ascii="Times New Roman" w:hAnsi="Times New Roman"/>
          <w:color w:val="000000"/>
          <w:sz w:val="28"/>
        </w:rPr>
        <w:t>kartoteka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didakticheskih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igr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izodeyatelnosti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BC79EB">
        <w:rPr>
          <w:rFonts w:ascii="Times New Roman" w:hAnsi="Times New Roman"/>
          <w:color w:val="000000"/>
          <w:sz w:val="28"/>
          <w:lang w:val="ru-RU"/>
        </w:rPr>
        <w:t xml:space="preserve"> — картотека дидактических игр на ИЗО.</w:t>
      </w:r>
      <w:proofErr w:type="gramEnd"/>
      <w:r w:rsidRPr="00BC79EB">
        <w:rPr>
          <w:sz w:val="28"/>
          <w:lang w:val="ru-RU"/>
        </w:rPr>
        <w:br/>
      </w:r>
      <w:r w:rsidRPr="00BC79EB">
        <w:rPr>
          <w:sz w:val="28"/>
          <w:lang w:val="ru-RU"/>
        </w:rPr>
        <w:br/>
      </w:r>
      <w:bookmarkStart w:id="14" w:name="e2d6e2bf-4893-4145-be02-d49817b4b26f"/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BC79EB">
        <w:rPr>
          <w:rFonts w:ascii="Times New Roman" w:hAnsi="Times New Roman"/>
          <w:color w:val="000000"/>
          <w:sz w:val="28"/>
          <w:lang w:val="ru-RU"/>
        </w:rPr>
        <w:t>://.</w:t>
      </w:r>
      <w:proofErr w:type="spellStart"/>
      <w:r>
        <w:rPr>
          <w:rFonts w:ascii="Times New Roman" w:hAnsi="Times New Roman"/>
          <w:color w:val="000000"/>
          <w:sz w:val="28"/>
        </w:rPr>
        <w:t>schol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BC79EB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— «Азбука ИЗО.</w:t>
      </w:r>
      <w:proofErr w:type="gramEnd"/>
      <w:r w:rsidRPr="00BC79EB">
        <w:rPr>
          <w:rFonts w:ascii="Times New Roman" w:hAnsi="Times New Roman"/>
          <w:color w:val="000000"/>
          <w:sz w:val="28"/>
          <w:lang w:val="ru-RU"/>
        </w:rPr>
        <w:t xml:space="preserve"> Музеи мира».</w:t>
      </w:r>
      <w:bookmarkEnd w:id="14"/>
    </w:p>
    <w:bookmarkEnd w:id="11"/>
    <w:p w:rsidR="005A7A1A" w:rsidRPr="00BC79EB" w:rsidRDefault="005A7A1A">
      <w:pPr>
        <w:rPr>
          <w:lang w:val="ru-RU"/>
        </w:rPr>
      </w:pPr>
    </w:p>
    <w:sectPr w:rsidR="005A7A1A" w:rsidRPr="00BC79EB" w:rsidSect="0031449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428"/>
    <w:multiLevelType w:val="multilevel"/>
    <w:tmpl w:val="BA0CE7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45471B"/>
    <w:multiLevelType w:val="multilevel"/>
    <w:tmpl w:val="3AB458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>
    <w:nsid w:val="312628E3"/>
    <w:multiLevelType w:val="multilevel"/>
    <w:tmpl w:val="831C6D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E51E47"/>
    <w:multiLevelType w:val="multilevel"/>
    <w:tmpl w:val="938C10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F64BD4"/>
    <w:multiLevelType w:val="multilevel"/>
    <w:tmpl w:val="9F9CB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464A7B"/>
    <w:multiLevelType w:val="multilevel"/>
    <w:tmpl w:val="1EC258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CB5EE7"/>
    <w:multiLevelType w:val="multilevel"/>
    <w:tmpl w:val="3B22EFD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4D1C0A"/>
    <w:multiLevelType w:val="multilevel"/>
    <w:tmpl w:val="DA1012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110BD5"/>
    <w:multiLevelType w:val="multilevel"/>
    <w:tmpl w:val="215E90E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C527548"/>
    <w:multiLevelType w:val="multilevel"/>
    <w:tmpl w:val="3A22A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9B2C47"/>
    <w:multiLevelType w:val="multilevel"/>
    <w:tmpl w:val="A30ECF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137463"/>
    <w:multiLevelType w:val="hybridMultilevel"/>
    <w:tmpl w:val="76307AE0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7D48765D"/>
    <w:multiLevelType w:val="multilevel"/>
    <w:tmpl w:val="5F48C2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7"/>
  </w:num>
  <w:num w:numId="5">
    <w:abstractNumId w:val="11"/>
  </w:num>
  <w:num w:numId="6">
    <w:abstractNumId w:val="10"/>
  </w:num>
  <w:num w:numId="7">
    <w:abstractNumId w:val="12"/>
  </w:num>
  <w:num w:numId="8">
    <w:abstractNumId w:val="3"/>
  </w:num>
  <w:num w:numId="9">
    <w:abstractNumId w:val="8"/>
  </w:num>
  <w:num w:numId="10">
    <w:abstractNumId w:val="13"/>
  </w:num>
  <w:num w:numId="11">
    <w:abstractNumId w:val="0"/>
  </w:num>
  <w:num w:numId="12">
    <w:abstractNumId w:val="6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7E58"/>
    <w:rsid w:val="000A4D9C"/>
    <w:rsid w:val="002D7CCD"/>
    <w:rsid w:val="00314490"/>
    <w:rsid w:val="00411C4A"/>
    <w:rsid w:val="00425192"/>
    <w:rsid w:val="00453256"/>
    <w:rsid w:val="00461972"/>
    <w:rsid w:val="004F6F12"/>
    <w:rsid w:val="005A7970"/>
    <w:rsid w:val="005A7A1A"/>
    <w:rsid w:val="005C7585"/>
    <w:rsid w:val="0062338B"/>
    <w:rsid w:val="00677C41"/>
    <w:rsid w:val="0084478D"/>
    <w:rsid w:val="00880AB3"/>
    <w:rsid w:val="008A2DC4"/>
    <w:rsid w:val="00932669"/>
    <w:rsid w:val="009B7E58"/>
    <w:rsid w:val="00A41409"/>
    <w:rsid w:val="00AD5084"/>
    <w:rsid w:val="00BC10B7"/>
    <w:rsid w:val="00BC79EB"/>
    <w:rsid w:val="00DA0C5C"/>
    <w:rsid w:val="00DB5A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449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144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D5084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88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80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24</Pages>
  <Words>6291</Words>
  <Characters>35865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18</cp:revision>
  <cp:lastPrinted>2024-09-23T22:07:00Z</cp:lastPrinted>
  <dcterms:created xsi:type="dcterms:W3CDTF">2024-09-12T05:24:00Z</dcterms:created>
  <dcterms:modified xsi:type="dcterms:W3CDTF">2024-10-03T06:24:00Z</dcterms:modified>
</cp:coreProperties>
</file>