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C5" w:rsidRPr="00A963B9" w:rsidRDefault="00F846E7" w:rsidP="00F846E7">
      <w:pPr>
        <w:ind w:left="-993"/>
        <w:rPr>
          <w:lang w:val="ru-RU"/>
        </w:rPr>
        <w:sectPr w:rsidR="00AB33C5" w:rsidRPr="00A963B9" w:rsidSect="00F846E7">
          <w:pgSz w:w="11906" w:h="16383"/>
          <w:pgMar w:top="426" w:right="850" w:bottom="1134" w:left="1701" w:header="720" w:footer="720" w:gutter="0"/>
          <w:cols w:space="720"/>
        </w:sectPr>
      </w:pPr>
      <w:bookmarkStart w:id="0" w:name="block-43381486"/>
      <w:r>
        <w:rPr>
          <w:noProof/>
          <w:lang w:val="ru-RU" w:eastAsia="ru-RU"/>
        </w:rPr>
        <w:drawing>
          <wp:inline distT="0" distB="0" distL="0" distR="0" wp14:anchorId="31BE0E2A" wp14:editId="633233C1">
            <wp:extent cx="6600825" cy="9372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чтение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261" cy="936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C2A" w:rsidRPr="00E94C2A" w:rsidRDefault="00E94C2A" w:rsidP="00E94C2A">
      <w:pPr>
        <w:spacing w:after="223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1" w:name="block-43381488"/>
      <w:bookmarkEnd w:id="0"/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lastRenderedPageBreak/>
        <w:t>ПОЯСНИТЕЛЬНАЯ ЗАПИСКА</w:t>
      </w:r>
    </w:p>
    <w:p w:rsidR="00E94C2A" w:rsidRPr="00E94C2A" w:rsidRDefault="00E94C2A" w:rsidP="00E94C2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рабочая программа учебного предмета "Литературное чтение" (предметная область "Русский язык и литературное чтение")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на основании следующих нормативно-правовых документов:</w:t>
      </w:r>
      <w:proofErr w:type="gramEnd"/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E94C2A" w:rsidRPr="00E94C2A" w:rsidRDefault="00E94C2A" w:rsidP="00E94C2A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«Литературное чтение».</w:t>
      </w:r>
    </w:p>
    <w:p w:rsidR="00E94C2A" w:rsidRPr="00E94C2A" w:rsidRDefault="00E94C2A" w:rsidP="00E94C2A">
      <w:pPr>
        <w:ind w:firstLine="60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E94C2A" w:rsidRPr="00E94C2A" w:rsidRDefault="00E94C2A" w:rsidP="00E94C2A">
      <w:pPr>
        <w:spacing w:after="22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реализации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и культурного опыта.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Достижение поставленной цели предусматривает решение следующих </w:t>
      </w:r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Учебный предмет "Литературное чтение" является одним из основных предметов в системе подготовки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обучающегося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ЗПР. Овладение читательской компетенцией, умение излагать свои мысли необходимо для полноценной социализации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обучающегося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ЗПР.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Приобретённые обучающимися с ЗПР знания, полученный опыт решения учебных задач, а также сформированность предметных и универсальных действий в процессе изучения предмета "Литературное чтение" станут фундаментом обучения в основном звене школы, а также будут востребованы в жизни.</w:t>
      </w:r>
    </w:p>
    <w:p w:rsidR="00E94C2A" w:rsidRDefault="00E94C2A" w:rsidP="00E94C2A">
      <w:pPr>
        <w:spacing w:after="0" w:line="264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E94C2A" w:rsidRDefault="00E94C2A" w:rsidP="00E94C2A">
      <w:pPr>
        <w:spacing w:after="0" w:line="264" w:lineRule="auto"/>
        <w:ind w:left="120"/>
        <w:rPr>
          <w:lang w:val="ru-RU"/>
        </w:rPr>
      </w:pP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  <w:proofErr w:type="gramEnd"/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E94C2A" w:rsidRPr="00E94C2A" w:rsidRDefault="00E94C2A" w:rsidP="00E94C2A">
      <w:pPr>
        <w:spacing w:after="0" w:line="264" w:lineRule="auto"/>
        <w:ind w:left="120"/>
        <w:jc w:val="both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E94C2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МЕСТО УЧЕБНОГО ПРЕДМЕТА</w:t>
      </w:r>
      <w:r w:rsidRPr="00E94C2A">
        <w:rPr>
          <w:rFonts w:ascii="Times New Roman" w:eastAsia="Calibri" w:hAnsi="Times New Roman" w:cs="Times New Roman"/>
          <w:b/>
          <w:color w:val="333333"/>
          <w:sz w:val="28"/>
          <w:lang w:val="ru-RU"/>
        </w:rPr>
        <w:t xml:space="preserve"> </w:t>
      </w:r>
      <w:r w:rsidRPr="00E94C2A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«ЛИТЕРАТУРНОЕ ЧТЕНИЕ» В УЧЕБНОМ ПЛАНЕ</w:t>
      </w:r>
    </w:p>
    <w:p w:rsidR="00E94C2A" w:rsidRPr="00E94C2A" w:rsidRDefault="00E94C2A" w:rsidP="00E94C2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E94C2A" w:rsidRPr="00E94C2A" w:rsidRDefault="00E94C2A" w:rsidP="00E94C2A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val="ru-RU"/>
        </w:rPr>
      </w:pPr>
      <w:r w:rsidRPr="00E94C2A">
        <w:rPr>
          <w:rFonts w:ascii="Times New Roman" w:eastAsia="Calibri" w:hAnsi="Times New Roman" w:cs="Times New Roman"/>
          <w:color w:val="000000"/>
          <w:sz w:val="28"/>
          <w:lang w:val="ru-RU"/>
        </w:rPr>
        <w:t>На литературное чтение в 1 классе отводится 132 часа (из них ‌</w:t>
      </w:r>
      <w:bookmarkStart w:id="2" w:name="8184041c-500f-4898-8c17-3f7c192d7a9a"/>
      <w:r w:rsidRPr="00E94C2A">
        <w:rPr>
          <w:rFonts w:ascii="Times New Roman" w:eastAsia="Calibri" w:hAnsi="Times New Roman" w:cs="Times New Roman"/>
          <w:color w:val="000000"/>
          <w:sz w:val="28"/>
          <w:lang w:val="ru-RU"/>
        </w:rPr>
        <w:t>не менее 80 часов</w:t>
      </w:r>
      <w:bookmarkEnd w:id="2"/>
      <w:r w:rsidRPr="00E94C2A">
        <w:rPr>
          <w:rFonts w:ascii="Times New Roman" w:eastAsia="Calibri" w:hAnsi="Times New Roman" w:cs="Times New Roman"/>
          <w:color w:val="000000"/>
          <w:sz w:val="28"/>
          <w:lang w:val="ru-RU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E94C2A" w:rsidRPr="00E94C2A" w:rsidRDefault="00E94C2A" w:rsidP="00E94C2A">
      <w:pPr>
        <w:rPr>
          <w:rFonts w:ascii="Calibri" w:eastAsia="Calibri" w:hAnsi="Calibri" w:cs="Times New Roman"/>
          <w:lang w:val="ru-RU"/>
        </w:rPr>
      </w:pPr>
    </w:p>
    <w:p w:rsidR="00E94C2A" w:rsidRDefault="00E94C2A" w:rsidP="00E94C2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СОДЕРЖАНИЕ ОБУЧЕНИЯ</w:t>
      </w:r>
    </w:p>
    <w:p w:rsidR="00E94C2A" w:rsidRPr="00E94C2A" w:rsidRDefault="00E94C2A" w:rsidP="00E94C2A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О Родине и её истории.</w:t>
      </w:r>
      <w:r>
        <w:rPr>
          <w:rFonts w:ascii="Times New Roman" w:hAnsi="Times New Roman"/>
          <w:color w:val="000000"/>
          <w:sz w:val="28"/>
          <w:lang w:val="ru-RU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К.Д. Ушинский «Наше отечество», М.М. Пришвин «Моя Родина», С.А. Васильев «Россия», Н.П. Кончаловская «Наша древняя столица» (отрывки) </w:t>
      </w:r>
      <w:bookmarkStart w:id="3" w:name="96e70618-7a1d-4135-8fd3-a8d5b625e8a7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Фольклор (устное народное творчество).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Круг чтения: малые жанры фольклора (пословицы, потешки, считалки, небылицы, скороговорки, загадки, по выбору).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Фольклорная сказка как отражение общечеловеческих ценностей и нравственных правил.</w:t>
      </w:r>
      <w:r>
        <w:rPr>
          <w:rFonts w:ascii="Times New Roman" w:hAnsi="Times New Roman"/>
          <w:color w:val="000000"/>
          <w:sz w:val="28"/>
          <w:lang w:val="ru-RU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Билибина </w:t>
      </w:r>
      <w:bookmarkStart w:id="4" w:name="6dc3c912-0f6b-44b2-87fb-4fa8c0a8ddd8"/>
      <w:r>
        <w:rPr>
          <w:rFonts w:ascii="Times New Roman" w:hAnsi="Times New Roman"/>
          <w:color w:val="000000"/>
          <w:sz w:val="28"/>
          <w:lang w:val="ru-RU"/>
        </w:rPr>
        <w:t>и др.)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. Отражение в сказках народного быта и культуры. Составление плана сказки.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Круг чтения: народная песня.</w:t>
      </w:r>
      <w:r>
        <w:rPr>
          <w:rFonts w:ascii="Times New Roman" w:hAnsi="Times New Roman"/>
          <w:color w:val="000000"/>
          <w:sz w:val="28"/>
          <w:lang w:val="ru-RU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5" w:name="2d4a2950-b4e9-4f16-a8a6-487d5016001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5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>
        <w:rPr>
          <w:rFonts w:ascii="Times New Roman" w:hAnsi="Times New Roman"/>
          <w:color w:val="000000"/>
          <w:sz w:val="28"/>
          <w:lang w:val="ru-RU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Салтане, о сыне его славном и могучем богатыре князе Гвидоне Салтановиче и о прекрасной царевне Лебеди» </w:t>
      </w:r>
      <w:bookmarkStart w:id="6" w:name="80f00626-952e-41bd-9beb-6d0f5fe1ba6b"/>
      <w:r>
        <w:rPr>
          <w:rFonts w:ascii="Times New Roman" w:hAnsi="Times New Roman"/>
          <w:color w:val="000000"/>
          <w:sz w:val="28"/>
          <w:lang w:val="ru-RU"/>
        </w:rPr>
        <w:t>и другие по выбору)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фольклорными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>. Положительные и отрицательные герои, волшебные помощники, язык авторской сказки. И. Я. Билибин – иллюстратор сказок А. С. Пушкина.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царе Салтане, о сыне его славном и могучем богатыре князе Гвидоне Салтановиче и о прекрасной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царевне Лебеди», «В тот год осенняя погода…», «Опрятней модного паркета…» </w:t>
      </w:r>
      <w:bookmarkStart w:id="7" w:name="db43cb12-75a1-43f5-b252-1995adfd2fff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7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И. А. Крылова.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8" w:name="99ba0051-1be8-4e8f-b0dd-a10143c31c81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8"/>
      <w:r>
        <w:rPr>
          <w:rFonts w:ascii="Times New Roman" w:hAnsi="Times New Roman"/>
          <w:color w:val="000000"/>
          <w:sz w:val="28"/>
          <w:lang w:val="ru-RU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И.А. Крылов «Ворона и Лисица», «Лисица и виноград», «Мартышка и очки» </w:t>
      </w:r>
      <w:bookmarkStart w:id="9" w:name="738a01c7-d12e-4abb-aa19-15d8e09af02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9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>Х–ХХ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10" w:name="a8556af8-9a03-49c3-b8c8-d0217dccd1c5"/>
      <w:r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0"/>
      <w:r>
        <w:rPr>
          <w:rFonts w:ascii="Times New Roman" w:hAnsi="Times New Roman"/>
          <w:color w:val="000000"/>
          <w:sz w:val="28"/>
          <w:lang w:val="ru-RU"/>
        </w:rPr>
        <w:t xml:space="preserve">: Ф. И. Тютчева, А. А. Фета, А. Н. Майкова, Н. А. Некрасова, А. А. Блока, И. А. Бунина, </w:t>
      </w:r>
      <w:bookmarkStart w:id="11" w:name="236d15e5-7adb-4fc2-919e-678797fd1898"/>
      <w:r>
        <w:rPr>
          <w:rFonts w:ascii="Times New Roman" w:hAnsi="Times New Roman"/>
          <w:color w:val="000000"/>
          <w:sz w:val="28"/>
          <w:lang w:val="ru-RU"/>
        </w:rPr>
        <w:t>С. А. Есенина, А. П. Чехова, К. Г. Паустовского и др.</w:t>
      </w:r>
      <w:bookmarkEnd w:id="11"/>
      <w:r>
        <w:rPr>
          <w:rFonts w:ascii="Times New Roman" w:hAnsi="Times New Roman"/>
          <w:color w:val="000000"/>
          <w:sz w:val="28"/>
          <w:lang w:val="ru-RU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Ф.И. Тютчев «Есть в осени первоначальной…», А.А. Фет «Кот поёт, глаза прищуря», «Мама!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12" w:name="b39133dd-5b08-4549-a5bd-8bf368254092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2"/>
      <w:r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>
        <w:rPr>
          <w:rFonts w:ascii="Times New Roman" w:hAnsi="Times New Roman"/>
          <w:color w:val="000000"/>
          <w:sz w:val="28"/>
          <w:lang w:val="ru-RU"/>
        </w:rPr>
        <w:t xml:space="preserve">. Жанровое многообразие произведений Л. Н. Толстого: сказки, рассказы, басни, быль </w:t>
      </w:r>
      <w:bookmarkStart w:id="13" w:name="1a0e8552-8319-44da-b4b7-9c067d7af546"/>
      <w:r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13"/>
      <w:r>
        <w:rPr>
          <w:rFonts w:ascii="Times New Roman" w:hAnsi="Times New Roman"/>
          <w:color w:val="000000"/>
          <w:sz w:val="28"/>
          <w:lang w:val="ru-RU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«Лебеди», «Зайцы», «Прыжок», «Акула» </w:t>
      </w:r>
      <w:bookmarkStart w:id="14" w:name="7bc5c68d-92f5-41d5-9535-d638ea476e3f"/>
      <w:r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>
        <w:rPr>
          <w:rFonts w:ascii="Times New Roman" w:hAnsi="Times New Roman"/>
          <w:color w:val="000000"/>
          <w:sz w:val="28"/>
          <w:lang w:val="ru-RU"/>
        </w:rPr>
        <w:t xml:space="preserve"> Литературная сказка русских писателей </w:t>
      </w:r>
      <w:bookmarkStart w:id="15" w:name="14358877-86a6-40e2-9fb5-58334b8a6e9a"/>
      <w:r>
        <w:rPr>
          <w:rFonts w:ascii="Times New Roman" w:hAnsi="Times New Roman"/>
          <w:color w:val="000000"/>
          <w:sz w:val="28"/>
          <w:lang w:val="ru-RU"/>
        </w:rPr>
        <w:t>(не менее двух)</w:t>
      </w:r>
      <w:bookmarkEnd w:id="15"/>
      <w:r>
        <w:rPr>
          <w:rFonts w:ascii="Times New Roman" w:hAnsi="Times New Roman"/>
          <w:color w:val="000000"/>
          <w:sz w:val="28"/>
          <w:lang w:val="ru-RU"/>
        </w:rPr>
        <w:t xml:space="preserve">. Круг чтения: произведения В. М. Гаршина, М. Горького, И. С. Соколова-Микитова </w:t>
      </w:r>
      <w:bookmarkStart w:id="16" w:name="c6bf05b5-49bd-40a2-90b7-cfd41b2279a7"/>
      <w:r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Составление аннотации.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В.М. Гаршин «Лягушка-путешественница», И.С. Соколов-Микитов «Листопадничек», М. Горький «Случай с Евсейкой» </w:t>
      </w:r>
      <w:bookmarkStart w:id="17" w:name="ea02cf5f-d5e4-4b30-812a-1b46ec679534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17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взаимоотношениях человека и животных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Мамина-Сибиряка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, К. Г. Паустовского, М. М. Пришвина, Б. С. Житкова.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>Мамин-Сибиряк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«Приёмыш» </w:t>
      </w:r>
      <w:bookmarkStart w:id="18" w:name="68f21dae-0b2e-4871-b761-be4991ec4878"/>
      <w:r>
        <w:rPr>
          <w:rFonts w:ascii="Times New Roman" w:hAnsi="Times New Roman"/>
          <w:color w:val="000000"/>
          <w:sz w:val="28"/>
          <w:lang w:val="ru-RU"/>
        </w:rPr>
        <w:t>и другое (по выбору)</w:t>
      </w:r>
      <w:bookmarkEnd w:id="18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>
        <w:rPr>
          <w:rFonts w:ascii="Times New Roman" w:hAnsi="Times New Roman"/>
          <w:color w:val="000000"/>
          <w:sz w:val="28"/>
          <w:lang w:val="ru-RU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19" w:name="7684134c-2d89-4058-b80b-6ad24d340e2c"/>
      <w:r>
        <w:rPr>
          <w:rFonts w:ascii="Times New Roman" w:hAnsi="Times New Roman"/>
          <w:color w:val="000000"/>
          <w:sz w:val="28"/>
          <w:lang w:val="ru-RU"/>
        </w:rPr>
        <w:t>произведения по выбору двух-трёх авторов</w:t>
      </w:r>
      <w:bookmarkEnd w:id="19"/>
      <w:r>
        <w:rPr>
          <w:rFonts w:ascii="Times New Roman" w:hAnsi="Times New Roman"/>
          <w:color w:val="000000"/>
          <w:sz w:val="28"/>
          <w:lang w:val="ru-RU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20" w:name="e453ae69-7b50-49e1-850e-5455f39cac3b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0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>
        <w:rPr>
          <w:rFonts w:ascii="Times New Roman" w:hAnsi="Times New Roman"/>
          <w:color w:val="000000"/>
          <w:sz w:val="28"/>
          <w:lang w:val="ru-RU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21" w:name="db307144-10c3-47e0-8f79-b83f6461fd22"/>
      <w:r>
        <w:rPr>
          <w:rFonts w:ascii="Times New Roman" w:hAnsi="Times New Roman"/>
          <w:color w:val="000000"/>
          <w:sz w:val="28"/>
          <w:lang w:val="ru-RU"/>
        </w:rPr>
        <w:t>(не менее двух произведений)</w:t>
      </w:r>
      <w:bookmarkEnd w:id="21"/>
      <w:r>
        <w:rPr>
          <w:rFonts w:ascii="Times New Roman" w:hAnsi="Times New Roman"/>
          <w:color w:val="000000"/>
          <w:sz w:val="28"/>
          <w:lang w:val="ru-RU"/>
        </w:rPr>
        <w:t>: Н. Н. Носов, В.Ю. Драгунский, М. М. Зощенко и др.</w:t>
      </w:r>
      <w:bookmarkStart w:id="22" w:name="cb0fcba1-b7c3-44d2-9bb6-c0a6c9168eca"/>
      <w:bookmarkEnd w:id="22"/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23" w:name="bfd2c4b6-8e45-47df-8299-90bb4d27aac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3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Зарубежная литература.</w:t>
      </w:r>
      <w:r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24" w:name="3e21f5c4-1001-4583-8489-5f0ba36061b9"/>
      <w:r>
        <w:rPr>
          <w:rFonts w:ascii="Times New Roman" w:hAnsi="Times New Roman"/>
          <w:color w:val="000000"/>
          <w:sz w:val="28"/>
          <w:lang w:val="ru-RU"/>
        </w:rPr>
        <w:t>(произведения двух-трёх авторов по выбору):</w:t>
      </w:r>
      <w:bookmarkEnd w:id="24"/>
      <w:r>
        <w:rPr>
          <w:rFonts w:ascii="Times New Roman" w:hAnsi="Times New Roman"/>
          <w:color w:val="000000"/>
          <w:sz w:val="28"/>
          <w:lang w:val="ru-RU"/>
        </w:rPr>
        <w:t xml:space="preserve"> литературные сказки Ш. Перро, Х.-К. Андерсена, </w:t>
      </w:r>
      <w:bookmarkStart w:id="25" w:name="f6f542f3-f6cf-4368-a418-eb5d19aa0b2b"/>
      <w:r>
        <w:rPr>
          <w:rFonts w:ascii="Times New Roman" w:hAnsi="Times New Roman"/>
          <w:color w:val="000000"/>
          <w:sz w:val="28"/>
          <w:lang w:val="ru-RU"/>
        </w:rPr>
        <w:t>Р. Киплинга.</w:t>
      </w:r>
      <w:bookmarkEnd w:id="25"/>
      <w:r>
        <w:rPr>
          <w:rFonts w:ascii="Times New Roman" w:hAnsi="Times New Roman"/>
          <w:color w:val="000000"/>
          <w:sz w:val="28"/>
          <w:lang w:val="ru-RU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Заходер. 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«Гадкий утёнок», Ш. Перро «Подарок феи» </w:t>
      </w:r>
      <w:bookmarkStart w:id="26" w:name="0e6b1fdc-e350-43b1-a03c-45387667d39d"/>
      <w:r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>
        <w:rPr>
          <w:rFonts w:ascii="Times New Roman" w:hAnsi="Times New Roman"/>
          <w:color w:val="000000"/>
          <w:sz w:val="28"/>
          <w:lang w:val="ru-RU"/>
        </w:rPr>
        <w:t>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литературой).</w:t>
      </w:r>
      <w:r>
        <w:rPr>
          <w:rFonts w:ascii="Times New Roman" w:hAnsi="Times New Roman"/>
          <w:color w:val="000000"/>
          <w:sz w:val="28"/>
          <w:lang w:val="ru-RU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</w:t>
      </w:r>
      <w:r>
        <w:rPr>
          <w:rFonts w:ascii="Times New Roman" w:hAnsi="Times New Roman"/>
          <w:color w:val="000000"/>
          <w:sz w:val="28"/>
          <w:lang w:val="ru-RU"/>
        </w:rPr>
        <w:lastRenderedPageBreak/>
        <w:t>искусства. Общее представление о первых книгах на Руси, знакомство с рукописными книгами.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E94C2A" w:rsidRDefault="00E94C2A" w:rsidP="00E94C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E94C2A" w:rsidRDefault="00E94C2A" w:rsidP="00E94C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сказочные и реалистические, лирические и эпические, народные и авторские произведения;</w:t>
      </w:r>
    </w:p>
    <w:p w:rsidR="00E94C2A" w:rsidRDefault="00E94C2A" w:rsidP="00E94C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E94C2A" w:rsidRDefault="00E94C2A" w:rsidP="00E94C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конструировать план текста, дополнять и восстанавливать нарушенную последовательность;</w:t>
      </w:r>
    </w:p>
    <w:p w:rsidR="00E94C2A" w:rsidRDefault="00E94C2A" w:rsidP="00E94C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E94C2A" w:rsidRDefault="00E94C2A" w:rsidP="00E94C2A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текст: находить описания в произведениях разных жанров (портрет, пейзаж, интерьер).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способствуют формированию умений:</w:t>
      </w:r>
    </w:p>
    <w:p w:rsidR="00E94C2A" w:rsidRDefault="00E94C2A" w:rsidP="00E94C2A">
      <w:pPr>
        <w:numPr>
          <w:ilvl w:val="0"/>
          <w:numId w:val="4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  <w:lang w:val="ru-RU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E94C2A" w:rsidRDefault="00E94C2A" w:rsidP="00E94C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E94C2A" w:rsidRDefault="00E94C2A" w:rsidP="00E94C2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94C2A" w:rsidRDefault="00E94C2A" w:rsidP="00E94C2A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читать текст с разными интонациями, передавая своё отношение к событиям, героям произведения;</w:t>
      </w:r>
    </w:p>
    <w:p w:rsidR="00E94C2A" w:rsidRDefault="00E94C2A" w:rsidP="00E94C2A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формулировать вопросы по основным событиям текста;</w:t>
      </w:r>
    </w:p>
    <w:p w:rsidR="00E94C2A" w:rsidRDefault="00E94C2A" w:rsidP="00E94C2A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пересказывать текст (подробно, выборочно, с изменением лица);</w:t>
      </w:r>
    </w:p>
    <w:p w:rsidR="00E94C2A" w:rsidRDefault="00E94C2A" w:rsidP="00E94C2A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выразительно исполнять стихотворное произведение, создавая соответствующее настроение;</w:t>
      </w:r>
    </w:p>
    <w:p w:rsidR="00E94C2A" w:rsidRDefault="00E94C2A" w:rsidP="00E94C2A">
      <w:pPr>
        <w:numPr>
          <w:ilvl w:val="0"/>
          <w:numId w:val="44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lastRenderedPageBreak/>
        <w:t>сочинять простые истории (сказки, рассказы) по аналогии.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i/>
          <w:color w:val="000000"/>
          <w:sz w:val="28"/>
          <w:lang w:val="ru-RU"/>
        </w:rPr>
        <w:t>Регулятивные</w:t>
      </w:r>
      <w:proofErr w:type="gramEnd"/>
      <w:r>
        <w:rPr>
          <w:rFonts w:ascii="Times New Roman" w:hAnsi="Times New Roman"/>
          <w:i/>
          <w:color w:val="000000"/>
          <w:sz w:val="28"/>
          <w:lang w:val="ru-RU"/>
        </w:rPr>
        <w:t xml:space="preserve"> универсальные учебные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E94C2A" w:rsidRDefault="00E94C2A" w:rsidP="00E94C2A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E94C2A" w:rsidRDefault="00E94C2A" w:rsidP="00E94C2A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восприятия текста на слух;</w:t>
      </w:r>
    </w:p>
    <w:p w:rsidR="00E94C2A" w:rsidRDefault="00E94C2A" w:rsidP="00E94C2A">
      <w:pPr>
        <w:numPr>
          <w:ilvl w:val="0"/>
          <w:numId w:val="45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E94C2A" w:rsidRDefault="00E94C2A" w:rsidP="00E94C2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E94C2A" w:rsidRDefault="00E94C2A" w:rsidP="00E94C2A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E94C2A" w:rsidRDefault="00E94C2A" w:rsidP="00E94C2A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E94C2A" w:rsidRDefault="00E94C2A" w:rsidP="00E94C2A">
      <w:pPr>
        <w:numPr>
          <w:ilvl w:val="0"/>
          <w:numId w:val="46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E94C2A" w:rsidRPr="00E94C2A" w:rsidRDefault="00E94C2A" w:rsidP="00E94C2A">
      <w:pPr>
        <w:spacing w:after="0" w:line="264" w:lineRule="auto"/>
        <w:ind w:left="120"/>
        <w:jc w:val="both"/>
        <w:rPr>
          <w:rFonts w:ascii="Calibri" w:eastAsia="Calibri" w:hAnsi="Calibri" w:cs="Times New Roman"/>
          <w:lang w:val="ru-RU"/>
        </w:rPr>
      </w:pPr>
    </w:p>
    <w:p w:rsidR="00E94C2A" w:rsidRPr="00E94C2A" w:rsidRDefault="00E94C2A" w:rsidP="00E94C2A">
      <w:pPr>
        <w:spacing w:after="223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ПЛАНИРУЕМЫЕ РЕЗУЛЬТАТЫ ОСВОЕНИЯ УЧЕБНОГО ПРЕДМЕТА</w:t>
      </w:r>
      <w:r w:rsidRPr="00E94C2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E94C2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Личностные результаты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E94C2A" w:rsidRPr="00E94C2A" w:rsidRDefault="00E94C2A" w:rsidP="00E94C2A">
      <w:pPr>
        <w:spacing w:after="22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C2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Метапредметные результаты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E94C2A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ru-RU" w:eastAsia="ru-RU"/>
        </w:rPr>
        <w:t>Предметные результаты: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понимание литературы как явления национальной и мировой культуры, средства сохранения и передачи нравственных ценностей и традиций;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обучения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 всем учебным предметам;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осознанное, правильное, плавное чтение вслух целыми словами с использованием некоторых средств устной выразительности речи;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понимание роли чтения, использование разных видов чтения;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формирование умения осознанно воспринимать и оценивать содержание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 правил;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потребности в систематическом чтении;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выбор с помощью взрослого интересующей литературы.</w:t>
      </w:r>
    </w:p>
    <w:p w:rsidR="00E94C2A" w:rsidRPr="00E94C2A" w:rsidRDefault="00E94C2A" w:rsidP="00E94C2A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E94C2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Система оценки достижения </w:t>
      </w:r>
      <w:proofErr w:type="gramStart"/>
      <w:r w:rsidRPr="00E94C2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обучающимися</w:t>
      </w:r>
      <w:proofErr w:type="gramEnd"/>
      <w:r w:rsidRPr="00E94C2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с ЗПР планируемых результатов освоения АОП НОО (вариант 7.2).</w:t>
      </w:r>
    </w:p>
    <w:p w:rsidR="00E94C2A" w:rsidRP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 соответствии с ФГОС НОО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индивидуальных достижений обучающихся с ЗПР;</w:t>
      </w:r>
      <w:proofErr w:type="gramEnd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E94C2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E94C2A" w:rsidRP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P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Pr="00E94C2A" w:rsidRDefault="00E94C2A" w:rsidP="00E94C2A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E94C2A" w:rsidRDefault="00E94C2A" w:rsidP="00F846E7">
      <w:pPr>
        <w:spacing w:after="22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sectPr w:rsidR="00E94C2A" w:rsidSect="00E94C2A">
          <w:pgSz w:w="11906" w:h="16383"/>
          <w:pgMar w:top="851" w:right="1134" w:bottom="850" w:left="1134" w:header="720" w:footer="720" w:gutter="0"/>
          <w:cols w:space="720"/>
          <w:docGrid w:linePitch="299"/>
        </w:sectPr>
      </w:pPr>
    </w:p>
    <w:p w:rsidR="00AB33C5" w:rsidRPr="005C60EB" w:rsidRDefault="00AB33C5">
      <w:pPr>
        <w:rPr>
          <w:lang w:val="ru-RU"/>
        </w:rPr>
        <w:sectPr w:rsidR="00AB33C5" w:rsidRPr="005C60EB" w:rsidSect="00E94C2A">
          <w:pgSz w:w="16383" w:h="11906" w:orient="landscape"/>
          <w:pgMar w:top="1134" w:right="850" w:bottom="1134" w:left="851" w:header="720" w:footer="720" w:gutter="0"/>
          <w:cols w:space="720"/>
          <w:docGrid w:linePitch="299"/>
        </w:sectPr>
      </w:pPr>
      <w:bookmarkStart w:id="27" w:name="_GoBack"/>
      <w:bookmarkEnd w:id="27"/>
    </w:p>
    <w:p w:rsidR="00AB33C5" w:rsidRDefault="00A963B9" w:rsidP="00F846E7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AB33C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3C5" w:rsidRDefault="00AB33C5">
            <w:pPr>
              <w:spacing w:after="0"/>
              <w:ind w:left="135"/>
            </w:pPr>
          </w:p>
        </w:tc>
      </w:tr>
      <w:tr w:rsidR="00AB3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Л.Н.Толстого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Default="00AB33C5"/>
        </w:tc>
      </w:tr>
    </w:tbl>
    <w:p w:rsidR="00AB33C5" w:rsidRDefault="00AB33C5">
      <w:pPr>
        <w:sectPr w:rsidR="00AB3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Default="00AB33C5">
      <w:pPr>
        <w:sectPr w:rsidR="00AB3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Pr="00A963B9" w:rsidRDefault="00A963B9">
      <w:pPr>
        <w:spacing w:after="0"/>
        <w:ind w:left="120"/>
        <w:rPr>
          <w:lang w:val="ru-RU"/>
        </w:rPr>
      </w:pPr>
      <w:bookmarkStart w:id="28" w:name="block-43381492"/>
      <w:bookmarkEnd w:id="1"/>
      <w:r w:rsidRPr="00A963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AB33C5" w:rsidRPr="003D3E3A" w:rsidRDefault="00AB33C5">
      <w:pPr>
        <w:rPr>
          <w:lang w:val="ru-RU"/>
        </w:rPr>
        <w:sectPr w:rsidR="00AB33C5" w:rsidRPr="003D3E3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Default="00A963B9">
      <w:pPr>
        <w:spacing w:after="0"/>
        <w:ind w:left="120"/>
      </w:pPr>
      <w:r w:rsidRPr="00E94C2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0"/>
        <w:gridCol w:w="4817"/>
        <w:gridCol w:w="1276"/>
        <w:gridCol w:w="1560"/>
        <w:gridCol w:w="1842"/>
        <w:gridCol w:w="1418"/>
        <w:gridCol w:w="2834"/>
      </w:tblGrid>
      <w:tr w:rsidR="00AB33C5" w:rsidTr="00EB4637">
        <w:trPr>
          <w:trHeight w:val="144"/>
          <w:tblCellSpacing w:w="20" w:type="nil"/>
        </w:trPr>
        <w:tc>
          <w:tcPr>
            <w:tcW w:w="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48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28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48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28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 мире книг. Книга как особый вид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Pr="006072BE" w:rsidRDefault="006072B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Pr="006072BE" w:rsidRDefault="006072BE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  <w:r>
              <w:t>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04.09.2025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05.09.2024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09.09.2024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11.09.2024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18.09.2024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Иллюстрация как отражение сюжета волшебной сказки (картины В.М. Васнецова, иллюстрации И.Я. Билибина)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героя, волшебные помощники. На примере русской народной сказки «Иван-царевич и серый волк»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25.09.2024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Устное народное творчество. Характеристика малых жанров фольклора: потешки, небылицы, скороговорки, считалки…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Загадка как жанр фольклора, знакомство с видами загадок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48892</w:t>
              </w:r>
            </w:hyperlink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01.10.2024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02.10.2024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03.10.2024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Историческая обстановка как фон создания произведения (на примере былин)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07.10.2024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08.10.2024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(эпитет, сравнение,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09.10.2024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стихотворений об осени. На примере произведений Ф.И. Тютчева «Есть в осени первоначальной…» и А.Н. Майкова «Осень»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зимнего пейзажа в стихотворениях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А.А. Фета «Кот поёт, глаза прищуря»,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 , И. С. Никитин "Встреча зимы"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16.10.2024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словами и выражениями, с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23.10.2024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 – великий русский поэт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05.11.2024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(сравнение, эпитет), рифма, ритм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06.11.2024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царе Салтане…»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07.11.2024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 Пушкина «Сказка о царе Салтане…»: приём повтора как основа изменения сюжета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примеры превращений и чудес в сказке А.С. Пушкина «Сказка о царе Салтане…»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 сказки А.С. Пушкина «Сказка о царе Салтане…»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13.11.2024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детскими книгами. И.Я. Билибин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– иллюстратор сказок А.С. Пушкина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тексте сказки А. С. Пушкина «Сказка о царе Салтане…»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Роль интерьера. Иллюстрации Билибина (описание интерьера)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20.11.2024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27.11.2024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072BE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02.12.2024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50358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Жанровое многообразие произведений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. Толстого: сказки, рассказы, басни, быль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03.12.2024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рассказа-описания и рассказа-рассуждения на примере рассказа Л.Н. Толстого «Лебеди»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04.12.2024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05.12.2024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09.12.2024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</w:t>
              </w:r>
            </w:hyperlink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11.12.2024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Л.Н. Толстого»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18.12.2024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Мамина-Сибиряка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про храброго зайца...»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25.12.2024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28.12.2024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52806</w:t>
              </w:r>
            </w:hyperlink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«Моя любимая книга»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09.01.2025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Научно-естественные сведения о природе в сказке Максима Горького «Случай с Евсейкой»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15.01.2025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50876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Репродукции картин как иллюстрации к произведениям о Родине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22.01.2025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Раскрытие главной идеи произведения К.Д. Ушинского «Наше отечество»: чувство любви к Родине, сопричастность к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прошлому и настоящему своей страны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53242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29.01.2025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53364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03.02.2025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04.02.2025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51096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05.02.2025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литературных сказках. На примере произведения И.С. Соколова-Микитова «Листопадничек»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06.02.2025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Поучительный смысл сказок о животных. На примере произведения И.С. Соколова-Микитова «Листопадничек»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10.02.2025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 w:rsidP="00660BDB">
            <w:pPr>
              <w:spacing w:after="0"/>
              <w:ind w:left="135"/>
            </w:pPr>
            <w:r>
              <w:t>11.02.2025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(любовь и забота о животных) в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рассказах писателей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 w:rsidP="00660BDB">
            <w:pPr>
              <w:spacing w:after="0"/>
            </w:pPr>
            <w:r>
              <w:t>12.02.2025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верность и преданность животных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13.02.2025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17.02.2025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Соотнесение заглавия и главной мысли рассказа Д.Н.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Мамин-Сибиряка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«Приёмыш»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18.02.2025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19.02.2025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20.02.2025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24.02.2025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26.02.2025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03.03.2025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04.03.2025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Рассказы 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05.03.2025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06.03.2025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660BDB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картин природы в произведениях поэтов. На примере стихотворения И.А.Бунина «Первый снег»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12.03.2025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детскими книгами. Проект "Составление сборника стихов"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51294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 – ХХ века»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19.03.2025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50984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 в произведениях о детях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52928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детскими книгами: авторы юмористических рассказов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02.04.2025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события сюжета произведения А.П.Гайдара «Тимур и его команда» (отрывки)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03.04.2025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53710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интерьера (описание штаба) в создании образов героев произведения А.П. Гайдара «Тимур и его команда»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(отрывки)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07.04.2025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Нравственная оценка ситуаций, поведения и поступков героев произведения А.П. Гайдара «Тимур и его команда» (отрывки)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08.04.2025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53850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09.04.2025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юмористических произведений Н.Н.Носова и других авторов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Комичность как основа сюжета рассказов Н.Н.Носова и других авторов на выбор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16.04.2025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«Денискиных рассказов» В.Ю. Драгунского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17</w:t>
            </w:r>
          </w:p>
          <w:p w:rsidR="00660BDB" w:rsidRDefault="00660BDB">
            <w:pPr>
              <w:spacing w:after="0"/>
              <w:ind w:left="135"/>
            </w:pPr>
            <w:r>
              <w:t>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произведений В.Ю. Драгунского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3928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23.04.2025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написание отзыва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книгами о детях: составление аннотации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30.04.2025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предметы и помощники в литературных сказках Ш. Перро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05.05.2025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06.05.2025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сказки Х.-К. Андерсена "Гадкий утёнок"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07.05.2025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текста на части, составление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плана, выявление главной мысли (идеи) рассказа Джека Лондона «Бурый волк»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4544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4666</w:t>
              </w:r>
            </w:hyperlink>
          </w:p>
        </w:tc>
      </w:tr>
      <w:tr w:rsidR="00AB33C5" w:rsidRPr="00F846E7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Э.Сетон-Томпсона «Чинк»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4774</w:t>
              </w:r>
            </w:hyperlink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 важности читательской деятельности. Работа со стихотворением Б.Заходера «Что такое стихи»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21.05.2025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итогам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67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817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AB33C5" w:rsidRDefault="00660BDB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283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EB4637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252" w:type="dxa"/>
            <w:gridSpan w:val="2"/>
            <w:tcMar>
              <w:top w:w="50" w:type="dxa"/>
              <w:left w:w="100" w:type="dxa"/>
            </w:tcMar>
            <w:vAlign w:val="center"/>
          </w:tcPr>
          <w:p w:rsidR="00AB33C5" w:rsidRDefault="00AB33C5"/>
        </w:tc>
      </w:tr>
    </w:tbl>
    <w:p w:rsidR="00AB33C5" w:rsidRDefault="00AB33C5">
      <w:pPr>
        <w:sectPr w:rsidR="00AB3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Default="00AB33C5">
      <w:pPr>
        <w:sectPr w:rsidR="00AB33C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9" w:name="block-43381490"/>
      <w:bookmarkEnd w:id="28"/>
    </w:p>
    <w:p w:rsidR="00AB33C5" w:rsidRPr="006072BE" w:rsidRDefault="00A963B9">
      <w:pPr>
        <w:spacing w:after="0"/>
        <w:ind w:left="120"/>
        <w:rPr>
          <w:lang w:val="ru-RU"/>
        </w:rPr>
      </w:pPr>
      <w:bookmarkStart w:id="30" w:name="block-43381491"/>
      <w:bookmarkEnd w:id="29"/>
      <w:r w:rsidRPr="006072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33C5" w:rsidRPr="006072BE" w:rsidRDefault="00A963B9">
      <w:pPr>
        <w:spacing w:after="0" w:line="480" w:lineRule="auto"/>
        <w:ind w:left="120"/>
        <w:rPr>
          <w:lang w:val="ru-RU"/>
        </w:rPr>
      </w:pPr>
      <w:r w:rsidRPr="006072B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73656" w:rsidRPr="007628DC" w:rsidRDefault="00B73656" w:rsidP="00DD06D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:rsidR="007628DC" w:rsidRPr="007628DC" w:rsidRDefault="007628DC" w:rsidP="00545CF7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7628DC">
        <w:rPr>
          <w:rFonts w:ascii="Times New Roman" w:eastAsia="Calibri" w:hAnsi="Times New Roman" w:cs="Times New Roman"/>
          <w:color w:val="000000"/>
          <w:sz w:val="28"/>
          <w:lang w:val="ru-RU"/>
        </w:rPr>
        <w:t>Литературное чтение (в 2 частях), 3 класс/ Климанова Л.Ф., Горецкий В.Г., Голованова М.В. и другие, Акционерное общество «Издательство «Просвещение»; 2019г.</w:t>
      </w:r>
    </w:p>
    <w:p w:rsidR="00B73656" w:rsidRPr="00242F31" w:rsidRDefault="00B73656" w:rsidP="00545CF7">
      <w:pPr>
        <w:pStyle w:val="ae"/>
        <w:spacing w:after="0"/>
        <w:ind w:left="0"/>
        <w:rPr>
          <w:lang w:val="ru-RU"/>
        </w:rPr>
      </w:pPr>
    </w:p>
    <w:p w:rsidR="00AB33C5" w:rsidRPr="00A963B9" w:rsidRDefault="00A963B9">
      <w:pPr>
        <w:spacing w:after="0" w:line="480" w:lineRule="auto"/>
        <w:ind w:left="120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2F31" w:rsidRDefault="00A963B9" w:rsidP="00DD06D7">
      <w:pPr>
        <w:spacing w:after="0" w:line="240" w:lineRule="auto"/>
        <w:rPr>
          <w:rFonts w:ascii="Times New Roman" w:hAnsi="Times New Roman"/>
          <w:color w:val="000000"/>
          <w:sz w:val="28"/>
          <w:lang w:val="ru-RU"/>
        </w:rPr>
      </w:pPr>
      <w:r w:rsidRPr="00A963B9">
        <w:rPr>
          <w:sz w:val="28"/>
          <w:lang w:val="ru-RU"/>
        </w:rPr>
        <w:br/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Поурочные разра</w:t>
      </w:r>
      <w:r w:rsidR="00DD06D7">
        <w:rPr>
          <w:rFonts w:ascii="Times New Roman" w:hAnsi="Times New Roman"/>
          <w:color w:val="000000"/>
          <w:sz w:val="28"/>
          <w:lang w:val="ru-RU"/>
        </w:rPr>
        <w:t>ботки по литературному чтению: 3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класс.- С. В. Кутявина. - М.: ВАКО, 2022.</w:t>
      </w:r>
    </w:p>
    <w:p w:rsidR="00242F31" w:rsidRPr="000319EE" w:rsidRDefault="00242F31" w:rsidP="00545CF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2F31">
        <w:rPr>
          <w:sz w:val="28"/>
          <w:lang w:val="ru-RU"/>
        </w:rPr>
        <w:br/>
      </w:r>
      <w:bookmarkStart w:id="31" w:name="d455677a-27ca-4068-ae57-28f9d9f99a29"/>
      <w:r w:rsidR="00DD06D7">
        <w:rPr>
          <w:rFonts w:ascii="Times New Roman" w:hAnsi="Times New Roman"/>
          <w:color w:val="000000"/>
          <w:sz w:val="28"/>
          <w:lang w:val="ru-RU"/>
        </w:rPr>
        <w:t xml:space="preserve"> Работа с текстом: Чтение. 3</w:t>
      </w:r>
      <w:r w:rsidRPr="00242F31">
        <w:rPr>
          <w:rFonts w:ascii="Times New Roman" w:hAnsi="Times New Roman"/>
          <w:color w:val="000000"/>
          <w:sz w:val="28"/>
          <w:lang w:val="ru-RU"/>
        </w:rPr>
        <w:t xml:space="preserve"> класс. / О.Н.Крылова. – 11-е изд. - М.: Издательство «Экзамен», 2023.</w:t>
      </w:r>
      <w:bookmarkEnd w:id="31"/>
    </w:p>
    <w:p w:rsidR="007628DC" w:rsidRDefault="007628DC" w:rsidP="00545CF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Методическое пособие. ФГОС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помощь учителю. 3 класс.  Авторы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С.В. Кутявина</w:t>
      </w:r>
    </w:p>
    <w:p w:rsidR="00AB33C5" w:rsidRPr="00A963B9" w:rsidRDefault="00AB33C5">
      <w:pPr>
        <w:spacing w:after="0"/>
        <w:ind w:left="120"/>
        <w:rPr>
          <w:lang w:val="ru-RU"/>
        </w:rPr>
      </w:pPr>
    </w:p>
    <w:p w:rsidR="00AB33C5" w:rsidRPr="00A963B9" w:rsidRDefault="00A963B9">
      <w:pPr>
        <w:spacing w:after="0" w:line="480" w:lineRule="auto"/>
        <w:ind w:left="120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33C5" w:rsidRPr="00A963B9" w:rsidRDefault="00A963B9" w:rsidP="00545CF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963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A963B9">
        <w:rPr>
          <w:sz w:val="28"/>
          <w:lang w:val="ru-RU"/>
        </w:rPr>
        <w:br/>
      </w:r>
      <w:r w:rsidR="00545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musabiqe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A963B9">
        <w:rPr>
          <w:sz w:val="28"/>
          <w:lang w:val="ru-RU"/>
        </w:rPr>
        <w:br/>
      </w:r>
      <w:r w:rsidR="00545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A963B9">
        <w:rPr>
          <w:sz w:val="28"/>
          <w:lang w:val="ru-RU"/>
        </w:rPr>
        <w:br/>
      </w:r>
      <w:r w:rsidR="00545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бесплатное поурочное планирование, сценарии, разработки уроков, внеклассные мероприятия и др.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solnet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ee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Детский портал Солнышко. Сценарии для маленьких учеников.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Раздел начальная школа: Архив учебных программ.</w:t>
      </w:r>
      <w:r w:rsidRPr="00A963B9">
        <w:rPr>
          <w:sz w:val="28"/>
          <w:lang w:val="ru-RU"/>
        </w:rPr>
        <w:br/>
      </w:r>
      <w:bookmarkStart w:id="32" w:name="ead47bee-61c2-4353-b0fd-07c1eef54e3f"/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Бесплатный школьный портал – все школы России.</w:t>
      </w:r>
      <w:bookmarkEnd w:id="32"/>
      <w:proofErr w:type="gramEnd"/>
    </w:p>
    <w:p w:rsidR="00AB33C5" w:rsidRPr="00A963B9" w:rsidRDefault="00AB33C5" w:rsidP="00545CF7">
      <w:pPr>
        <w:spacing w:line="240" w:lineRule="auto"/>
        <w:rPr>
          <w:lang w:val="ru-RU"/>
        </w:rPr>
        <w:sectPr w:rsidR="00AB33C5" w:rsidRPr="00A963B9">
          <w:pgSz w:w="11906" w:h="16383"/>
          <w:pgMar w:top="1134" w:right="850" w:bottom="1134" w:left="1701" w:header="720" w:footer="720" w:gutter="0"/>
          <w:cols w:space="720"/>
        </w:sectPr>
      </w:pPr>
    </w:p>
    <w:bookmarkEnd w:id="30"/>
    <w:p w:rsidR="00A963B9" w:rsidRPr="00A963B9" w:rsidRDefault="00A963B9">
      <w:pPr>
        <w:rPr>
          <w:lang w:val="ru-RU"/>
        </w:rPr>
      </w:pPr>
    </w:p>
    <w:sectPr w:rsidR="00A963B9" w:rsidRPr="00A963B9" w:rsidSect="00DC03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CF0"/>
    <w:multiLevelType w:val="multilevel"/>
    <w:tmpl w:val="91FCF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26A1D"/>
    <w:multiLevelType w:val="multilevel"/>
    <w:tmpl w:val="4F304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C5012"/>
    <w:multiLevelType w:val="multilevel"/>
    <w:tmpl w:val="2AB85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9294A"/>
    <w:multiLevelType w:val="multilevel"/>
    <w:tmpl w:val="8C868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F2CBA"/>
    <w:multiLevelType w:val="multilevel"/>
    <w:tmpl w:val="27C41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70BB5"/>
    <w:multiLevelType w:val="multilevel"/>
    <w:tmpl w:val="8AA69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2420D"/>
    <w:multiLevelType w:val="multilevel"/>
    <w:tmpl w:val="510EE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8821CB"/>
    <w:multiLevelType w:val="multilevel"/>
    <w:tmpl w:val="60C86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6D30FF"/>
    <w:multiLevelType w:val="multilevel"/>
    <w:tmpl w:val="BB567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59081B"/>
    <w:multiLevelType w:val="multilevel"/>
    <w:tmpl w:val="60782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880018"/>
    <w:multiLevelType w:val="multilevel"/>
    <w:tmpl w:val="AB962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986F79"/>
    <w:multiLevelType w:val="multilevel"/>
    <w:tmpl w:val="68AC2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214A3E5A"/>
    <w:multiLevelType w:val="hybridMultilevel"/>
    <w:tmpl w:val="7A5EDD2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2C7122F1"/>
    <w:multiLevelType w:val="multilevel"/>
    <w:tmpl w:val="654C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E44ED"/>
    <w:multiLevelType w:val="multilevel"/>
    <w:tmpl w:val="088AD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B33FF"/>
    <w:multiLevelType w:val="multilevel"/>
    <w:tmpl w:val="0E7AB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7D6C61"/>
    <w:multiLevelType w:val="multilevel"/>
    <w:tmpl w:val="3176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7383"/>
    <w:multiLevelType w:val="multilevel"/>
    <w:tmpl w:val="5818F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AB008A"/>
    <w:multiLevelType w:val="multilevel"/>
    <w:tmpl w:val="D462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002065"/>
    <w:multiLevelType w:val="multilevel"/>
    <w:tmpl w:val="083C2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D272F6"/>
    <w:multiLevelType w:val="multilevel"/>
    <w:tmpl w:val="2F7AD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985AE7"/>
    <w:multiLevelType w:val="multilevel"/>
    <w:tmpl w:val="3E8E5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6B2F12"/>
    <w:multiLevelType w:val="hybridMultilevel"/>
    <w:tmpl w:val="764499A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458721FD"/>
    <w:multiLevelType w:val="multilevel"/>
    <w:tmpl w:val="18F8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572EB"/>
    <w:multiLevelType w:val="multilevel"/>
    <w:tmpl w:val="D0166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343B6"/>
    <w:multiLevelType w:val="multilevel"/>
    <w:tmpl w:val="BA6EC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BC0210"/>
    <w:multiLevelType w:val="multilevel"/>
    <w:tmpl w:val="9042C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DA79F5"/>
    <w:multiLevelType w:val="multilevel"/>
    <w:tmpl w:val="04767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E53643"/>
    <w:multiLevelType w:val="multilevel"/>
    <w:tmpl w:val="AF6AF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24362F"/>
    <w:multiLevelType w:val="multilevel"/>
    <w:tmpl w:val="D7264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8542FA"/>
    <w:multiLevelType w:val="multilevel"/>
    <w:tmpl w:val="71761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A04D2F"/>
    <w:multiLevelType w:val="multilevel"/>
    <w:tmpl w:val="998C0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F154A"/>
    <w:multiLevelType w:val="hybridMultilevel"/>
    <w:tmpl w:val="E8582AF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>
    <w:nsid w:val="65791C9F"/>
    <w:multiLevelType w:val="multilevel"/>
    <w:tmpl w:val="56AC5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1B02E6"/>
    <w:multiLevelType w:val="multilevel"/>
    <w:tmpl w:val="E6A03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0C5746"/>
    <w:multiLevelType w:val="multilevel"/>
    <w:tmpl w:val="C3A65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F368AA"/>
    <w:multiLevelType w:val="multilevel"/>
    <w:tmpl w:val="17381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C976C5"/>
    <w:multiLevelType w:val="multilevel"/>
    <w:tmpl w:val="8676F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8F5950"/>
    <w:multiLevelType w:val="multilevel"/>
    <w:tmpl w:val="1B225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DC229E"/>
    <w:multiLevelType w:val="multilevel"/>
    <w:tmpl w:val="6A50F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4"/>
  </w:num>
  <w:num w:numId="3">
    <w:abstractNumId w:val="6"/>
  </w:num>
  <w:num w:numId="4">
    <w:abstractNumId w:val="4"/>
  </w:num>
  <w:num w:numId="5">
    <w:abstractNumId w:val="28"/>
  </w:num>
  <w:num w:numId="6">
    <w:abstractNumId w:val="22"/>
  </w:num>
  <w:num w:numId="7">
    <w:abstractNumId w:val="34"/>
  </w:num>
  <w:num w:numId="8">
    <w:abstractNumId w:val="30"/>
  </w:num>
  <w:num w:numId="9">
    <w:abstractNumId w:val="38"/>
  </w:num>
  <w:num w:numId="10">
    <w:abstractNumId w:val="14"/>
  </w:num>
  <w:num w:numId="11">
    <w:abstractNumId w:val="17"/>
  </w:num>
  <w:num w:numId="12">
    <w:abstractNumId w:val="36"/>
  </w:num>
  <w:num w:numId="13">
    <w:abstractNumId w:val="0"/>
  </w:num>
  <w:num w:numId="14">
    <w:abstractNumId w:val="11"/>
  </w:num>
  <w:num w:numId="15">
    <w:abstractNumId w:val="18"/>
  </w:num>
  <w:num w:numId="16">
    <w:abstractNumId w:val="3"/>
  </w:num>
  <w:num w:numId="17">
    <w:abstractNumId w:val="9"/>
  </w:num>
  <w:num w:numId="18">
    <w:abstractNumId w:val="27"/>
  </w:num>
  <w:num w:numId="19">
    <w:abstractNumId w:val="37"/>
  </w:num>
  <w:num w:numId="20">
    <w:abstractNumId w:val="39"/>
  </w:num>
  <w:num w:numId="21">
    <w:abstractNumId w:val="5"/>
  </w:num>
  <w:num w:numId="22">
    <w:abstractNumId w:val="31"/>
  </w:num>
  <w:num w:numId="23">
    <w:abstractNumId w:val="16"/>
  </w:num>
  <w:num w:numId="24">
    <w:abstractNumId w:val="20"/>
  </w:num>
  <w:num w:numId="25">
    <w:abstractNumId w:val="7"/>
  </w:num>
  <w:num w:numId="26">
    <w:abstractNumId w:val="15"/>
  </w:num>
  <w:num w:numId="27">
    <w:abstractNumId w:val="21"/>
  </w:num>
  <w:num w:numId="28">
    <w:abstractNumId w:val="29"/>
  </w:num>
  <w:num w:numId="29">
    <w:abstractNumId w:val="19"/>
  </w:num>
  <w:num w:numId="30">
    <w:abstractNumId w:val="26"/>
  </w:num>
  <w:num w:numId="31">
    <w:abstractNumId w:val="10"/>
  </w:num>
  <w:num w:numId="32">
    <w:abstractNumId w:val="2"/>
  </w:num>
  <w:num w:numId="33">
    <w:abstractNumId w:val="25"/>
  </w:num>
  <w:num w:numId="34">
    <w:abstractNumId w:val="35"/>
  </w:num>
  <w:num w:numId="35">
    <w:abstractNumId w:val="8"/>
  </w:num>
  <w:num w:numId="36">
    <w:abstractNumId w:val="1"/>
  </w:num>
  <w:num w:numId="37">
    <w:abstractNumId w:val="40"/>
  </w:num>
  <w:num w:numId="38">
    <w:abstractNumId w:val="23"/>
  </w:num>
  <w:num w:numId="39">
    <w:abstractNumId w:val="33"/>
  </w:num>
  <w:num w:numId="40">
    <w:abstractNumId w:val="1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0"/>
  </w:num>
  <w:num w:numId="44">
    <w:abstractNumId w:val="11"/>
  </w:num>
  <w:num w:numId="45">
    <w:abstractNumId w:val="18"/>
  </w:num>
  <w:num w:numId="46">
    <w:abstractNumId w:val="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33C5"/>
    <w:rsid w:val="000319EE"/>
    <w:rsid w:val="00195DF5"/>
    <w:rsid w:val="001B4294"/>
    <w:rsid w:val="002035D9"/>
    <w:rsid w:val="00242F31"/>
    <w:rsid w:val="003D3E3A"/>
    <w:rsid w:val="00545CF7"/>
    <w:rsid w:val="005C60EB"/>
    <w:rsid w:val="006072BE"/>
    <w:rsid w:val="00660BDB"/>
    <w:rsid w:val="006D1B77"/>
    <w:rsid w:val="007628DC"/>
    <w:rsid w:val="00834769"/>
    <w:rsid w:val="00862D02"/>
    <w:rsid w:val="00A963B9"/>
    <w:rsid w:val="00AB33C5"/>
    <w:rsid w:val="00B22E3A"/>
    <w:rsid w:val="00B73656"/>
    <w:rsid w:val="00BF3615"/>
    <w:rsid w:val="00DC03DC"/>
    <w:rsid w:val="00DD06D7"/>
    <w:rsid w:val="00E94C2A"/>
    <w:rsid w:val="00EB4637"/>
    <w:rsid w:val="00F84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03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0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242F3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3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1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1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bc4b27c" TargetMode="External"/><Relationship Id="rId117" Type="http://schemas.openxmlformats.org/officeDocument/2006/relationships/hyperlink" Target="https://m.edsoo.ru/8bc50e34" TargetMode="External"/><Relationship Id="rId21" Type="http://schemas.openxmlformats.org/officeDocument/2006/relationships/hyperlink" Target="https://m.edsoo.ru/f29f4fda" TargetMode="External"/><Relationship Id="rId42" Type="http://schemas.openxmlformats.org/officeDocument/2006/relationships/hyperlink" Target="https://m.edsoo.ru/8bc4b542" TargetMode="External"/><Relationship Id="rId47" Type="http://schemas.openxmlformats.org/officeDocument/2006/relationships/hyperlink" Target="https://m.edsoo.ru/8bc4d8a6" TargetMode="External"/><Relationship Id="rId63" Type="http://schemas.openxmlformats.org/officeDocument/2006/relationships/hyperlink" Target="https://m.edsoo.ru/8bc4fc6e" TargetMode="External"/><Relationship Id="rId68" Type="http://schemas.openxmlformats.org/officeDocument/2006/relationships/hyperlink" Target="https://m.edsoo.ru/8bc50358" TargetMode="External"/><Relationship Id="rId84" Type="http://schemas.openxmlformats.org/officeDocument/2006/relationships/hyperlink" Target="https://m.edsoo.ru/8bc4fc6e" TargetMode="External"/><Relationship Id="rId89" Type="http://schemas.openxmlformats.org/officeDocument/2006/relationships/hyperlink" Target="https://m.edsoo.ru/8bc5072c" TargetMode="External"/><Relationship Id="rId112" Type="http://schemas.openxmlformats.org/officeDocument/2006/relationships/hyperlink" Target="https://m.edsoo.ru/8bc518de" TargetMode="External"/><Relationship Id="rId133" Type="http://schemas.openxmlformats.org/officeDocument/2006/relationships/hyperlink" Target="https://m.edsoo.ru/8bc544a8" TargetMode="External"/><Relationship Id="rId138" Type="http://schemas.openxmlformats.org/officeDocument/2006/relationships/hyperlink" Target="https://m.edsoo.ru/8bc52fd6" TargetMode="External"/><Relationship Id="rId16" Type="http://schemas.openxmlformats.org/officeDocument/2006/relationships/hyperlink" Target="https://m.edsoo.ru/7f411a40" TargetMode="External"/><Relationship Id="rId107" Type="http://schemas.openxmlformats.org/officeDocument/2006/relationships/hyperlink" Target="https://m.edsoo.ru/8bc51b04" TargetMode="External"/><Relationship Id="rId11" Type="http://schemas.openxmlformats.org/officeDocument/2006/relationships/hyperlink" Target="https://m.edsoo.ru/7f411a40" TargetMode="External"/><Relationship Id="rId32" Type="http://schemas.openxmlformats.org/officeDocument/2006/relationships/hyperlink" Target="https://m.edsoo.ru/8bc48ab8" TargetMode="External"/><Relationship Id="rId37" Type="http://schemas.openxmlformats.org/officeDocument/2006/relationships/hyperlink" Target="https://m.edsoo.ru/8bc48892" TargetMode="External"/><Relationship Id="rId53" Type="http://schemas.openxmlformats.org/officeDocument/2006/relationships/hyperlink" Target="https://m.edsoo.ru/8bc4c1d6" TargetMode="External"/><Relationship Id="rId58" Type="http://schemas.openxmlformats.org/officeDocument/2006/relationships/hyperlink" Target="https://m.edsoo.ru/8bc4c80c" TargetMode="External"/><Relationship Id="rId74" Type="http://schemas.openxmlformats.org/officeDocument/2006/relationships/hyperlink" Target="https://m.edsoo.ru/8bc4eecc" TargetMode="External"/><Relationship Id="rId79" Type="http://schemas.openxmlformats.org/officeDocument/2006/relationships/hyperlink" Target="https://m.edsoo.ru/8bc4f066" TargetMode="External"/><Relationship Id="rId102" Type="http://schemas.openxmlformats.org/officeDocument/2006/relationships/hyperlink" Target="https://m.edsoo.ru/8bc524d2" TargetMode="External"/><Relationship Id="rId123" Type="http://schemas.openxmlformats.org/officeDocument/2006/relationships/hyperlink" Target="https://m.edsoo.ru/f29f3a5e" TargetMode="External"/><Relationship Id="rId128" Type="http://schemas.openxmlformats.org/officeDocument/2006/relationships/hyperlink" Target="https://m.edsoo.ru/8bc53a12" TargetMode="External"/><Relationship Id="rId144" Type="http://schemas.openxmlformats.org/officeDocument/2006/relationships/hyperlink" Target="https://m.edsoo.ru/f29f4544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8bc50876" TargetMode="External"/><Relationship Id="rId95" Type="http://schemas.openxmlformats.org/officeDocument/2006/relationships/hyperlink" Target="https://m.edsoo.ru/8bc47b72" TargetMode="External"/><Relationship Id="rId22" Type="http://schemas.openxmlformats.org/officeDocument/2006/relationships/hyperlink" Target="https://m.edsoo.ru/f29f5142" TargetMode="External"/><Relationship Id="rId27" Type="http://schemas.openxmlformats.org/officeDocument/2006/relationships/hyperlink" Target="https://m.edsoo.ru/8bc4b420" TargetMode="External"/><Relationship Id="rId43" Type="http://schemas.openxmlformats.org/officeDocument/2006/relationships/hyperlink" Target="https://m.edsoo.ru/8bc4bd94" TargetMode="External"/><Relationship Id="rId48" Type="http://schemas.openxmlformats.org/officeDocument/2006/relationships/hyperlink" Target="https://m.edsoo.ru/8bc4d676" TargetMode="External"/><Relationship Id="rId64" Type="http://schemas.openxmlformats.org/officeDocument/2006/relationships/hyperlink" Target="https://m.edsoo.ru/8bc4cd98" TargetMode="External"/><Relationship Id="rId69" Type="http://schemas.openxmlformats.org/officeDocument/2006/relationships/hyperlink" Target="https://m.edsoo.ru/8bc4e35a" TargetMode="External"/><Relationship Id="rId113" Type="http://schemas.openxmlformats.org/officeDocument/2006/relationships/hyperlink" Target="https://m.edsoo.ru/8bc519f6" TargetMode="External"/><Relationship Id="rId118" Type="http://schemas.openxmlformats.org/officeDocument/2006/relationships/hyperlink" Target="https://m.edsoo.ru/8bc51294" TargetMode="External"/><Relationship Id="rId134" Type="http://schemas.openxmlformats.org/officeDocument/2006/relationships/hyperlink" Target="https://m.edsoo.ru/f29f3630" TargetMode="External"/><Relationship Id="rId139" Type="http://schemas.openxmlformats.org/officeDocument/2006/relationships/hyperlink" Target="https://m.edsoo.ru/f29f430a" TargetMode="External"/><Relationship Id="rId80" Type="http://schemas.openxmlformats.org/officeDocument/2006/relationships/hyperlink" Target="https://m.edsoo.ru/8bc4f1c4" TargetMode="External"/><Relationship Id="rId85" Type="http://schemas.openxmlformats.org/officeDocument/2006/relationships/hyperlink" Target="https://m.edsoo.ru/8bc5280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8bc4aa16" TargetMode="External"/><Relationship Id="rId33" Type="http://schemas.openxmlformats.org/officeDocument/2006/relationships/hyperlink" Target="https://m.edsoo.ru/8bc4b10a" TargetMode="External"/><Relationship Id="rId38" Type="http://schemas.openxmlformats.org/officeDocument/2006/relationships/hyperlink" Target="https://m.edsoo.ru/8bc4a4f8" TargetMode="External"/><Relationship Id="rId46" Type="http://schemas.openxmlformats.org/officeDocument/2006/relationships/hyperlink" Target="https://m.edsoo.ru/8bc4e24c" TargetMode="External"/><Relationship Id="rId59" Type="http://schemas.openxmlformats.org/officeDocument/2006/relationships/hyperlink" Target="https://m.edsoo.ru/8bc4cc80" TargetMode="External"/><Relationship Id="rId67" Type="http://schemas.openxmlformats.org/officeDocument/2006/relationships/hyperlink" Target="https://m.edsoo.ru/8bc4d194" TargetMode="External"/><Relationship Id="rId103" Type="http://schemas.openxmlformats.org/officeDocument/2006/relationships/hyperlink" Target="https://m.edsoo.ru/8bc525e0" TargetMode="External"/><Relationship Id="rId108" Type="http://schemas.openxmlformats.org/officeDocument/2006/relationships/hyperlink" Target="https://m.edsoo.ru/8bc51e24" TargetMode="External"/><Relationship Id="rId116" Type="http://schemas.openxmlformats.org/officeDocument/2006/relationships/hyperlink" Target="https://m.edsoo.ru/8bc504ac" TargetMode="External"/><Relationship Id="rId124" Type="http://schemas.openxmlformats.org/officeDocument/2006/relationships/hyperlink" Target="https://m.edsoo.ru/f29f3b80" TargetMode="External"/><Relationship Id="rId129" Type="http://schemas.openxmlformats.org/officeDocument/2006/relationships/hyperlink" Target="https://m.edsoo.ru/8bc53bca" TargetMode="External"/><Relationship Id="rId137" Type="http://schemas.openxmlformats.org/officeDocument/2006/relationships/hyperlink" Target="https://m.edsoo.ru/8bc52da6" TargetMode="External"/><Relationship Id="rId20" Type="http://schemas.openxmlformats.org/officeDocument/2006/relationships/hyperlink" Target="https://m.edsoo.ru/7f411a40" TargetMode="External"/><Relationship Id="rId41" Type="http://schemas.openxmlformats.org/officeDocument/2006/relationships/hyperlink" Target="https://m.edsoo.ru/8bc49cc4" TargetMode="External"/><Relationship Id="rId54" Type="http://schemas.openxmlformats.org/officeDocument/2006/relationships/hyperlink" Target="https://m.edsoo.ru/8bc4c2e4" TargetMode="External"/><Relationship Id="rId62" Type="http://schemas.openxmlformats.org/officeDocument/2006/relationships/hyperlink" Target="https://m.edsoo.ru/8bc4c938" TargetMode="External"/><Relationship Id="rId70" Type="http://schemas.openxmlformats.org/officeDocument/2006/relationships/hyperlink" Target="https://m.edsoo.ru/8bc4e684" TargetMode="External"/><Relationship Id="rId75" Type="http://schemas.openxmlformats.org/officeDocument/2006/relationships/hyperlink" Target="https://m.edsoo.ru/8bc4e972" TargetMode="External"/><Relationship Id="rId83" Type="http://schemas.openxmlformats.org/officeDocument/2006/relationships/hyperlink" Target="https://m.edsoo.ru/8bc4ff70" TargetMode="External"/><Relationship Id="rId88" Type="http://schemas.openxmlformats.org/officeDocument/2006/relationships/hyperlink" Target="https://m.edsoo.ru/8bc4f548" TargetMode="External"/><Relationship Id="rId91" Type="http://schemas.openxmlformats.org/officeDocument/2006/relationships/hyperlink" Target="https://m.edsoo.ru/8bc478de" TargetMode="External"/><Relationship Id="rId96" Type="http://schemas.openxmlformats.org/officeDocument/2006/relationships/hyperlink" Target="https://m.edsoo.ru/8bc52ebe" TargetMode="External"/><Relationship Id="rId111" Type="http://schemas.openxmlformats.org/officeDocument/2006/relationships/hyperlink" Target="https://m.edsoo.ru/8bc522a2" TargetMode="External"/><Relationship Id="rId132" Type="http://schemas.openxmlformats.org/officeDocument/2006/relationships/hyperlink" Target="https://m.edsoo.ru/f29f3ed2" TargetMode="External"/><Relationship Id="rId140" Type="http://schemas.openxmlformats.org/officeDocument/2006/relationships/hyperlink" Target="https://m.edsoo.ru/f29f4422" TargetMode="External"/><Relationship Id="rId145" Type="http://schemas.openxmlformats.org/officeDocument/2006/relationships/hyperlink" Target="https://m.edsoo.ru/f29f466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8bc47f96" TargetMode="External"/><Relationship Id="rId28" Type="http://schemas.openxmlformats.org/officeDocument/2006/relationships/hyperlink" Target="https://m.edsoo.ru/8bc4b10a" TargetMode="External"/><Relationship Id="rId36" Type="http://schemas.openxmlformats.org/officeDocument/2006/relationships/hyperlink" Target="https://m.edsoo.ru/8bc4a610" TargetMode="External"/><Relationship Id="rId49" Type="http://schemas.openxmlformats.org/officeDocument/2006/relationships/hyperlink" Target="https://m.edsoo.ru/8bc4d784" TargetMode="External"/><Relationship Id="rId57" Type="http://schemas.openxmlformats.org/officeDocument/2006/relationships/hyperlink" Target="https://m.edsoo.ru/8bc4c6f4" TargetMode="External"/><Relationship Id="rId106" Type="http://schemas.openxmlformats.org/officeDocument/2006/relationships/hyperlink" Target="https://m.edsoo.ru/8bc513ac" TargetMode="External"/><Relationship Id="rId114" Type="http://schemas.openxmlformats.org/officeDocument/2006/relationships/hyperlink" Target="https://m.edsoo.ru/8bc51c12" TargetMode="External"/><Relationship Id="rId119" Type="http://schemas.openxmlformats.org/officeDocument/2006/relationships/hyperlink" Target="https://m.edsoo.ru/8bc50aa6" TargetMode="External"/><Relationship Id="rId127" Type="http://schemas.openxmlformats.org/officeDocument/2006/relationships/hyperlink" Target="https://m.edsoo.ru/8bc53850" TargetMode="External"/><Relationship Id="rId10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8bc4ae44" TargetMode="External"/><Relationship Id="rId44" Type="http://schemas.openxmlformats.org/officeDocument/2006/relationships/hyperlink" Target="https://m.edsoo.ru/8bc4dc98" TargetMode="External"/><Relationship Id="rId52" Type="http://schemas.openxmlformats.org/officeDocument/2006/relationships/hyperlink" Target="https://m.edsoo.ru/f29f5142" TargetMode="External"/><Relationship Id="rId60" Type="http://schemas.openxmlformats.org/officeDocument/2006/relationships/hyperlink" Target="https://m.edsoo.ru/8bc4cb68" TargetMode="External"/><Relationship Id="rId65" Type="http://schemas.openxmlformats.org/officeDocument/2006/relationships/hyperlink" Target="https://m.edsoo.ru/8bc4d072" TargetMode="External"/><Relationship Id="rId73" Type="http://schemas.openxmlformats.org/officeDocument/2006/relationships/hyperlink" Target="https://m.edsoo.ru/8bc4e972" TargetMode="External"/><Relationship Id="rId78" Type="http://schemas.openxmlformats.org/officeDocument/2006/relationships/hyperlink" Target="https://m.edsoo.ru/8bc4ed00" TargetMode="External"/><Relationship Id="rId81" Type="http://schemas.openxmlformats.org/officeDocument/2006/relationships/hyperlink" Target="https://m.edsoo.ru/8bc514ba" TargetMode="External"/><Relationship Id="rId86" Type="http://schemas.openxmlformats.org/officeDocument/2006/relationships/hyperlink" Target="https://m.edsoo.ru/8bc52bd0" TargetMode="External"/><Relationship Id="rId94" Type="http://schemas.openxmlformats.org/officeDocument/2006/relationships/hyperlink" Target="https://m.edsoo.ru/8bc47d84" TargetMode="External"/><Relationship Id="rId99" Type="http://schemas.openxmlformats.org/officeDocument/2006/relationships/hyperlink" Target="https://m.edsoo.ru/8bc5347c" TargetMode="External"/><Relationship Id="rId101" Type="http://schemas.openxmlformats.org/officeDocument/2006/relationships/hyperlink" Target="https://m.edsoo.ru/8bc51096" TargetMode="External"/><Relationship Id="rId122" Type="http://schemas.openxmlformats.org/officeDocument/2006/relationships/hyperlink" Target="https://m.edsoo.ru/f29f3ca2" TargetMode="External"/><Relationship Id="rId130" Type="http://schemas.openxmlformats.org/officeDocument/2006/relationships/hyperlink" Target="https://m.edsoo.ru/8bc541a6" TargetMode="External"/><Relationship Id="rId135" Type="http://schemas.openxmlformats.org/officeDocument/2006/relationships/hyperlink" Target="https://m.edsoo.ru/f29f3928" TargetMode="External"/><Relationship Id="rId143" Type="http://schemas.openxmlformats.org/officeDocument/2006/relationships/hyperlink" Target="https://m.edsoo.ru/f29f488c" TargetMode="External"/><Relationship Id="rId14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39" Type="http://schemas.openxmlformats.org/officeDocument/2006/relationships/hyperlink" Target="https://m.edsoo.ru/8bc4a7dc" TargetMode="External"/><Relationship Id="rId109" Type="http://schemas.openxmlformats.org/officeDocument/2006/relationships/hyperlink" Target="https://m.edsoo.ru/8bc51f46" TargetMode="External"/><Relationship Id="rId34" Type="http://schemas.openxmlformats.org/officeDocument/2006/relationships/hyperlink" Target="https://m.edsoo.ru/8bc483ec" TargetMode="External"/><Relationship Id="rId50" Type="http://schemas.openxmlformats.org/officeDocument/2006/relationships/hyperlink" Target="https://m.edsoo.ru/8bc4d43c" TargetMode="External"/><Relationship Id="rId55" Type="http://schemas.openxmlformats.org/officeDocument/2006/relationships/hyperlink" Target="https://m.edsoo.ru/8bc4c5c8" TargetMode="External"/><Relationship Id="rId76" Type="http://schemas.openxmlformats.org/officeDocument/2006/relationships/hyperlink" Target="https://m.edsoo.ru/8bc4e45e" TargetMode="External"/><Relationship Id="rId97" Type="http://schemas.openxmlformats.org/officeDocument/2006/relationships/hyperlink" Target="https://m.edsoo.ru/8bc53242" TargetMode="External"/><Relationship Id="rId104" Type="http://schemas.openxmlformats.org/officeDocument/2006/relationships/hyperlink" Target="https://m.edsoo.ru/8bc523ba" TargetMode="External"/><Relationship Id="rId120" Type="http://schemas.openxmlformats.org/officeDocument/2006/relationships/hyperlink" Target="https://m.edsoo.ru/8bc50984" TargetMode="External"/><Relationship Id="rId125" Type="http://schemas.openxmlformats.org/officeDocument/2006/relationships/hyperlink" Target="https://m.edsoo.ru/8bc53710" TargetMode="External"/><Relationship Id="rId141" Type="http://schemas.openxmlformats.org/officeDocument/2006/relationships/hyperlink" Target="https://m.edsoo.ru/f29f41de" TargetMode="External"/><Relationship Id="rId146" Type="http://schemas.openxmlformats.org/officeDocument/2006/relationships/hyperlink" Target="https://m.edsoo.ru/f29f4774" TargetMode="External"/><Relationship Id="rId7" Type="http://schemas.openxmlformats.org/officeDocument/2006/relationships/image" Target="media/image1.jpg"/><Relationship Id="rId71" Type="http://schemas.openxmlformats.org/officeDocument/2006/relationships/hyperlink" Target="https://m.edsoo.ru/8bc4ea8a" TargetMode="External"/><Relationship Id="rId92" Type="http://schemas.openxmlformats.org/officeDocument/2006/relationships/hyperlink" Target="https://m.edsoo.ru/8bc47a6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8bc4af70" TargetMode="External"/><Relationship Id="rId24" Type="http://schemas.openxmlformats.org/officeDocument/2006/relationships/hyperlink" Target="https://m.edsoo.ru/8bc480a4" TargetMode="External"/><Relationship Id="rId40" Type="http://schemas.openxmlformats.org/officeDocument/2006/relationships/hyperlink" Target="https://m.edsoo.ru/8bc489a0" TargetMode="External"/><Relationship Id="rId45" Type="http://schemas.openxmlformats.org/officeDocument/2006/relationships/hyperlink" Target="https://m.edsoo.ru/8bc4e0f8" TargetMode="External"/><Relationship Id="rId66" Type="http://schemas.openxmlformats.org/officeDocument/2006/relationships/hyperlink" Target="https://m.edsoo.ru/8bc4d298" TargetMode="External"/><Relationship Id="rId87" Type="http://schemas.openxmlformats.org/officeDocument/2006/relationships/hyperlink" Target="https://m.edsoo.ru/8bc4fe30" TargetMode="External"/><Relationship Id="rId110" Type="http://schemas.openxmlformats.org/officeDocument/2006/relationships/hyperlink" Target="https://m.edsoo.ru/8bc5218a" TargetMode="External"/><Relationship Id="rId115" Type="http://schemas.openxmlformats.org/officeDocument/2006/relationships/hyperlink" Target="https://m.edsoo.ru/8bc50bbe" TargetMode="External"/><Relationship Id="rId131" Type="http://schemas.openxmlformats.org/officeDocument/2006/relationships/hyperlink" Target="https://m.edsoo.ru/f29f3db0" TargetMode="External"/><Relationship Id="rId136" Type="http://schemas.openxmlformats.org/officeDocument/2006/relationships/hyperlink" Target="https://m.edsoo.ru/8bc52a40" TargetMode="External"/><Relationship Id="rId61" Type="http://schemas.openxmlformats.org/officeDocument/2006/relationships/hyperlink" Target="https://m.edsoo.ru/8bc4f82c" TargetMode="External"/><Relationship Id="rId82" Type="http://schemas.openxmlformats.org/officeDocument/2006/relationships/hyperlink" Target="https://m.edsoo.ru/8bc4f958" TargetMode="External"/><Relationship Id="rId1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8bc4861c" TargetMode="External"/><Relationship Id="rId35" Type="http://schemas.openxmlformats.org/officeDocument/2006/relationships/hyperlink" Target="https://m.edsoo.ru/8bc4875c" TargetMode="External"/><Relationship Id="rId56" Type="http://schemas.openxmlformats.org/officeDocument/2006/relationships/hyperlink" Target="https://m.edsoo.ru/8bc4ca64" TargetMode="External"/><Relationship Id="rId77" Type="http://schemas.openxmlformats.org/officeDocument/2006/relationships/hyperlink" Target="https://m.edsoo.ru/8bc4eb98" TargetMode="External"/><Relationship Id="rId100" Type="http://schemas.openxmlformats.org/officeDocument/2006/relationships/hyperlink" Target="https://m.edsoo.ru/8bc501f0" TargetMode="External"/><Relationship Id="rId105" Type="http://schemas.openxmlformats.org/officeDocument/2006/relationships/hyperlink" Target="https://m.edsoo.ru/8bc5169a" TargetMode="External"/><Relationship Id="rId126" Type="http://schemas.openxmlformats.org/officeDocument/2006/relationships/hyperlink" Target="https://m.edsoo.ru/8bc5434a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1a40" TargetMode="External"/><Relationship Id="rId51" Type="http://schemas.openxmlformats.org/officeDocument/2006/relationships/hyperlink" Target="https://m.edsoo.ru/8bc4d554" TargetMode="External"/><Relationship Id="rId72" Type="http://schemas.openxmlformats.org/officeDocument/2006/relationships/hyperlink" Target="https://m.edsoo.ru/8bc4e576" TargetMode="External"/><Relationship Id="rId93" Type="http://schemas.openxmlformats.org/officeDocument/2006/relationships/hyperlink" Target="https://m.edsoo.ru/8bc47c76" TargetMode="External"/><Relationship Id="rId98" Type="http://schemas.openxmlformats.org/officeDocument/2006/relationships/hyperlink" Target="https://m.edsoo.ru/8bc53364" TargetMode="External"/><Relationship Id="rId121" Type="http://schemas.openxmlformats.org/officeDocument/2006/relationships/hyperlink" Target="https://m.edsoo.ru/8bc52928" TargetMode="External"/><Relationship Id="rId142" Type="http://schemas.openxmlformats.org/officeDocument/2006/relationships/hyperlink" Target="https://m.edsoo.ru/f29f4d8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6DA86-3A69-458E-B6D9-A10F465FB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35</Pages>
  <Words>7880</Words>
  <Characters>44918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18</cp:revision>
  <cp:lastPrinted>2024-09-23T22:54:00Z</cp:lastPrinted>
  <dcterms:created xsi:type="dcterms:W3CDTF">2024-09-18T00:56:00Z</dcterms:created>
  <dcterms:modified xsi:type="dcterms:W3CDTF">2024-10-01T05:25:00Z</dcterms:modified>
</cp:coreProperties>
</file>